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EC" w:rsidRDefault="00EB06B2">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中国の「悪女」たち　呂后・趙飛燕・武則天・楊貴妃</w:t>
      </w:r>
    </w:p>
    <w:p w:rsidR="000514EC" w:rsidRDefault="00EB06B2">
      <w:pPr>
        <w:wordWrap w:val="0"/>
        <w:adjustRightInd/>
        <w:spacing w:line="366" w:lineRule="exact"/>
        <w:jc w:val="right"/>
        <w:rPr>
          <w:rFonts w:ascii="ＭＳ 明朝" w:cs="Times New Roman"/>
          <w:spacing w:val="2"/>
        </w:rPr>
      </w:pPr>
      <w:r>
        <w:rPr>
          <w:rFonts w:cs="Times New Roman"/>
          <w:sz w:val="24"/>
          <w:szCs w:val="24"/>
        </w:rPr>
        <w:t>http://www.geocities.jp/cato1963/20180508waseda.html</w:t>
      </w:r>
    </w:p>
    <w:p w:rsidR="000514EC" w:rsidRDefault="00EB06B2">
      <w:pPr>
        <w:wordWrap w:val="0"/>
        <w:adjustRightInd/>
        <w:spacing w:line="366" w:lineRule="exact"/>
        <w:jc w:val="right"/>
        <w:rPr>
          <w:rFonts w:ascii="ＭＳ 明朝" w:cs="Times New Roman"/>
          <w:spacing w:val="2"/>
          <w:lang w:eastAsia="zh-TW"/>
        </w:rPr>
      </w:pPr>
      <w:r>
        <w:rPr>
          <w:rFonts w:hint="eastAsia"/>
          <w:sz w:val="24"/>
          <w:szCs w:val="24"/>
          <w:lang w:eastAsia="zh-TW"/>
        </w:rPr>
        <w:t>第２回　平成３０年５月１５日</w:t>
      </w:r>
      <w:r>
        <w:rPr>
          <w:rFonts w:cs="Times New Roman"/>
          <w:lang w:eastAsia="zh-TW"/>
        </w:rPr>
        <w:t xml:space="preserve">   </w:t>
      </w:r>
      <w:r>
        <w:rPr>
          <w:rFonts w:hint="eastAsia"/>
          <w:lang w:eastAsia="zh-TW"/>
        </w:rPr>
        <w:t>講師　加藤　徹</w:t>
      </w:r>
    </w:p>
    <w:p w:rsidR="000514EC" w:rsidRDefault="00EB06B2">
      <w:pPr>
        <w:adjustRightInd/>
        <w:spacing w:line="366" w:lineRule="exact"/>
        <w:rPr>
          <w:rFonts w:ascii="ＭＳ 明朝" w:cs="Times New Roman"/>
          <w:spacing w:val="2"/>
        </w:rPr>
      </w:pPr>
      <w:r>
        <w:rPr>
          <w:rFonts w:hint="eastAsia"/>
          <w:sz w:val="24"/>
          <w:szCs w:val="24"/>
        </w:rPr>
        <w:t>漢の趙飛燕：平安時代の日本文学へも影響</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 xml:space="preserve">　ポイント</w:t>
      </w:r>
    </w:p>
    <w:p w:rsidR="000514EC" w:rsidRDefault="00EB06B2">
      <w:pPr>
        <w:adjustRightInd/>
        <w:spacing w:line="366" w:lineRule="exact"/>
        <w:rPr>
          <w:rFonts w:ascii="ＭＳ 明朝" w:cs="Times New Roman"/>
          <w:spacing w:val="2"/>
        </w:rPr>
      </w:pPr>
      <w:r>
        <w:rPr>
          <w:rFonts w:hint="eastAsia"/>
          <w:sz w:val="24"/>
          <w:szCs w:val="24"/>
        </w:rPr>
        <w:t>★成帝は、「性交死」の疑いが記録として残っている中国史上最初の天子であり、歴代の皇帝の反面教師となった。</w:t>
      </w:r>
    </w:p>
    <w:p w:rsidR="000514EC" w:rsidRDefault="00EB06B2">
      <w:pPr>
        <w:adjustRightInd/>
        <w:spacing w:line="366" w:lineRule="exact"/>
        <w:rPr>
          <w:rFonts w:ascii="ＭＳ 明朝" w:cs="Times New Roman"/>
          <w:spacing w:val="2"/>
        </w:rPr>
      </w:pPr>
      <w:r>
        <w:rPr>
          <w:rFonts w:hint="eastAsia"/>
          <w:sz w:val="24"/>
          <w:szCs w:val="24"/>
        </w:rPr>
        <w:t>★趙飛燕は皇后までのぼりつめたが、出自は低かった。漢代の皇帝は、母がたの家柄はあまり気にしなかった。その理由は？</w:t>
      </w:r>
    </w:p>
    <w:p w:rsidR="000514EC" w:rsidRDefault="00EB06B2">
      <w:pPr>
        <w:adjustRightInd/>
        <w:spacing w:line="366" w:lineRule="exact"/>
        <w:rPr>
          <w:rFonts w:ascii="ＭＳ 明朝" w:cs="Times New Roman"/>
          <w:spacing w:val="2"/>
        </w:rPr>
      </w:pPr>
      <w:r>
        <w:rPr>
          <w:rFonts w:hint="eastAsia"/>
          <w:sz w:val="24"/>
          <w:szCs w:val="24"/>
        </w:rPr>
        <w:t>★趙飛燕にまつわる説話は、平安時代の日本文学にも影響を与えた。</w:t>
      </w:r>
    </w:p>
    <w:p w:rsidR="000514EC" w:rsidRDefault="000514EC">
      <w:pPr>
        <w:adjustRightInd/>
        <w:rPr>
          <w:rFonts w:ascii="ＭＳ 明朝" w:cs="Times New Roman"/>
          <w:spacing w:val="2"/>
        </w:rPr>
      </w:pPr>
    </w:p>
    <w:p w:rsidR="000514EC" w:rsidRDefault="00EB06B2">
      <w:pPr>
        <w:adjustRightInd/>
        <w:spacing w:line="466" w:lineRule="exact"/>
        <w:rPr>
          <w:rFonts w:ascii="ＭＳ 明朝" w:cs="Times New Roman"/>
          <w:spacing w:val="2"/>
        </w:rPr>
      </w:pPr>
      <w:r>
        <w:rPr>
          <w:rFonts w:ascii="ＭＳ 明朝" w:eastAsia="有澤楷書" w:cs="有澤楷書" w:hint="eastAsia"/>
          <w:sz w:val="34"/>
          <w:szCs w:val="34"/>
        </w:rPr>
        <w:t xml:space="preserve">　　あまつかぜ　雲のかよひぢ　吹きとぢよ</w:t>
      </w:r>
    </w:p>
    <w:p w:rsidR="000514EC" w:rsidRDefault="00EB06B2">
      <w:pPr>
        <w:adjustRightInd/>
        <w:spacing w:line="466" w:lineRule="exact"/>
        <w:rPr>
          <w:rFonts w:ascii="ＭＳ 明朝" w:cs="Times New Roman"/>
          <w:spacing w:val="2"/>
        </w:rPr>
      </w:pPr>
      <w:r>
        <w:rPr>
          <w:rFonts w:ascii="ＭＳ 明朝" w:eastAsia="有澤楷書" w:cs="有澤楷書" w:hint="eastAsia"/>
          <w:sz w:val="34"/>
          <w:szCs w:val="34"/>
        </w:rPr>
        <w:t xml:space="preserve">　　乙女のすがた　しばしとどめむ</w:t>
      </w:r>
    </w:p>
    <w:p w:rsidR="000514EC" w:rsidRDefault="00EB06B2">
      <w:pPr>
        <w:wordWrap w:val="0"/>
        <w:adjustRightInd/>
        <w:spacing w:line="366" w:lineRule="exact"/>
        <w:jc w:val="right"/>
        <w:rPr>
          <w:rFonts w:ascii="ＭＳ 明朝" w:cs="Times New Roman"/>
          <w:spacing w:val="2"/>
        </w:rPr>
      </w:pPr>
      <w:r>
        <w:rPr>
          <w:rFonts w:hint="eastAsia"/>
          <w:sz w:val="24"/>
          <w:szCs w:val="24"/>
        </w:rPr>
        <w:t>僧正遍昭</w:t>
      </w:r>
      <w:r>
        <w:rPr>
          <w:rFonts w:ascii="ＭＳ 明朝" w:hAnsi="ＭＳ 明朝"/>
          <w:sz w:val="24"/>
          <w:szCs w:val="24"/>
        </w:rPr>
        <w:t>(</w:t>
      </w:r>
      <w:r>
        <w:rPr>
          <w:rFonts w:cs="Times New Roman"/>
          <w:sz w:val="24"/>
          <w:szCs w:val="24"/>
        </w:rPr>
        <w:t>816-890</w:t>
      </w:r>
      <w:r>
        <w:rPr>
          <w:rFonts w:ascii="ＭＳ 明朝" w:hAnsi="ＭＳ 明朝"/>
          <w:sz w:val="24"/>
          <w:szCs w:val="24"/>
        </w:rPr>
        <w:t>)</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★ブリタニカ国際大百科事典</w:t>
      </w:r>
      <w:r>
        <w:rPr>
          <w:rFonts w:cs="Times New Roman"/>
          <w:sz w:val="24"/>
          <w:szCs w:val="24"/>
        </w:rPr>
        <w:t xml:space="preserve"> </w:t>
      </w:r>
      <w:r>
        <w:rPr>
          <w:rFonts w:hint="eastAsia"/>
          <w:sz w:val="24"/>
          <w:szCs w:val="24"/>
        </w:rPr>
        <w:t>小項目事典の解説</w:t>
      </w:r>
    </w:p>
    <w:p w:rsidR="000514EC" w:rsidRDefault="00EB06B2">
      <w:pPr>
        <w:adjustRightInd/>
        <w:spacing w:line="366" w:lineRule="exact"/>
        <w:rPr>
          <w:rFonts w:ascii="ＭＳ 明朝" w:cs="Times New Roman"/>
          <w:spacing w:val="2"/>
        </w:rPr>
      </w:pPr>
      <w:r>
        <w:rPr>
          <w:rFonts w:hint="eastAsia"/>
          <w:sz w:val="24"/>
          <w:szCs w:val="24"/>
        </w:rPr>
        <w:t xml:space="preserve">趙飛燕　ちょうひえん　</w:t>
      </w:r>
      <w:r>
        <w:rPr>
          <w:rFonts w:cs="Times New Roman"/>
          <w:sz w:val="24"/>
          <w:szCs w:val="24"/>
        </w:rPr>
        <w:t>Zhao Fei-yan; Chao Fea-yen</w:t>
      </w:r>
    </w:p>
    <w:p w:rsidR="000514EC" w:rsidRDefault="00EB06B2">
      <w:pPr>
        <w:adjustRightInd/>
        <w:spacing w:line="366" w:lineRule="exact"/>
        <w:rPr>
          <w:rFonts w:ascii="ＭＳ 明朝" w:cs="Times New Roman"/>
          <w:spacing w:val="2"/>
        </w:rPr>
      </w:pPr>
      <w:r>
        <w:rPr>
          <w:rFonts w:hint="eastAsia"/>
          <w:sz w:val="24"/>
          <w:szCs w:val="24"/>
        </w:rPr>
        <w:t xml:space="preserve">　中国，前漢の成帝</w:t>
      </w:r>
      <w:r>
        <w:rPr>
          <w:rFonts w:cs="Times New Roman"/>
          <w:sz w:val="24"/>
          <w:szCs w:val="24"/>
        </w:rPr>
        <w:t xml:space="preserve"> </w:t>
      </w:r>
      <w:r>
        <w:rPr>
          <w:rFonts w:ascii="ＭＳ 明朝" w:hAnsi="ＭＳ 明朝"/>
          <w:sz w:val="24"/>
          <w:szCs w:val="24"/>
        </w:rPr>
        <w:t>(</w:t>
      </w:r>
      <w:r>
        <w:rPr>
          <w:rFonts w:hint="eastAsia"/>
          <w:sz w:val="24"/>
          <w:szCs w:val="24"/>
        </w:rPr>
        <w:t>在位前</w:t>
      </w:r>
      <w:r>
        <w:rPr>
          <w:rFonts w:cs="Times New Roman"/>
          <w:sz w:val="24"/>
          <w:szCs w:val="24"/>
        </w:rPr>
        <w:t xml:space="preserve"> 33</w:t>
      </w:r>
      <w:r>
        <w:rPr>
          <w:rFonts w:hint="eastAsia"/>
          <w:sz w:val="24"/>
          <w:szCs w:val="24"/>
        </w:rPr>
        <w:t>～</w:t>
      </w:r>
      <w:r>
        <w:rPr>
          <w:rFonts w:cs="Times New Roman"/>
          <w:sz w:val="24"/>
          <w:szCs w:val="24"/>
        </w:rPr>
        <w:t>7</w:t>
      </w:r>
      <w:r>
        <w:rPr>
          <w:rFonts w:ascii="ＭＳ 明朝" w:hAnsi="ＭＳ 明朝"/>
          <w:sz w:val="24"/>
          <w:szCs w:val="24"/>
        </w:rPr>
        <w:t>)</w:t>
      </w:r>
      <w:r>
        <w:rPr>
          <w:rFonts w:cs="Times New Roman"/>
          <w:sz w:val="24"/>
          <w:szCs w:val="24"/>
        </w:rPr>
        <w:t xml:space="preserve"> </w:t>
      </w:r>
      <w:r>
        <w:rPr>
          <w:rFonts w:hint="eastAsia"/>
          <w:sz w:val="24"/>
          <w:szCs w:val="24"/>
        </w:rPr>
        <w:t>の皇后。庶民の出身。歌舞に巧みで，成帝の目に止り，女官となり，のち皇后となった。妹昭儀も召され，姉妹で成帝の寵を争ったという。平帝のとき，王莽の上奏で庶人に落され，自殺した。この姉妹を描いた</w:t>
      </w:r>
      <w:r>
        <w:rPr>
          <w:rFonts w:hint="eastAsia"/>
          <w:sz w:val="24"/>
          <w:szCs w:val="24"/>
          <w:u w:val="single" w:color="000000"/>
        </w:rPr>
        <w:t>『趙飛燕外伝』は六朝時代の小説で，日本の平安時代の宮廷女流文学者に広く読まれた</w:t>
      </w:r>
      <w:r>
        <w:rPr>
          <w:rFonts w:hint="eastAsia"/>
          <w:sz w:val="24"/>
          <w:szCs w:val="24"/>
        </w:rPr>
        <w:t>。</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★日本大百科全書</w:t>
      </w:r>
      <w:r>
        <w:rPr>
          <w:rFonts w:ascii="ＭＳ 明朝" w:hAnsi="ＭＳ 明朝"/>
          <w:sz w:val="24"/>
          <w:szCs w:val="24"/>
        </w:rPr>
        <w:t>(</w:t>
      </w:r>
      <w:r>
        <w:rPr>
          <w:rFonts w:hint="eastAsia"/>
          <w:sz w:val="24"/>
          <w:szCs w:val="24"/>
        </w:rPr>
        <w:t>ニッポニカ</w:t>
      </w:r>
      <w:r>
        <w:rPr>
          <w:rFonts w:ascii="ＭＳ 明朝" w:hAnsi="ＭＳ 明朝"/>
          <w:sz w:val="24"/>
          <w:szCs w:val="24"/>
        </w:rPr>
        <w:t>)</w:t>
      </w:r>
      <w:r>
        <w:rPr>
          <w:rFonts w:hint="eastAsia"/>
          <w:sz w:val="24"/>
          <w:szCs w:val="24"/>
        </w:rPr>
        <w:t>の解説</w:t>
      </w:r>
    </w:p>
    <w:p w:rsidR="000514EC" w:rsidRDefault="00EB06B2">
      <w:pPr>
        <w:adjustRightInd/>
        <w:spacing w:line="366" w:lineRule="exact"/>
        <w:rPr>
          <w:rFonts w:ascii="ＭＳ 明朝" w:cs="Times New Roman"/>
          <w:spacing w:val="2"/>
        </w:rPr>
      </w:pPr>
      <w:r>
        <w:rPr>
          <w:rFonts w:hint="eastAsia"/>
          <w:sz w:val="24"/>
          <w:szCs w:val="24"/>
        </w:rPr>
        <w:t>趙飛燕　ちょうひえん（？―前</w:t>
      </w:r>
      <w:r>
        <w:rPr>
          <w:rFonts w:cs="Times New Roman"/>
          <w:sz w:val="24"/>
          <w:szCs w:val="24"/>
        </w:rPr>
        <w:t>1</w:t>
      </w:r>
      <w:r>
        <w:rPr>
          <w:rFonts w:hint="eastAsia"/>
          <w:sz w:val="24"/>
          <w:szCs w:val="24"/>
        </w:rPr>
        <w:t>）</w:t>
      </w:r>
    </w:p>
    <w:p w:rsidR="000514EC" w:rsidRDefault="00EB06B2">
      <w:pPr>
        <w:adjustRightInd/>
        <w:spacing w:line="366" w:lineRule="exact"/>
        <w:rPr>
          <w:rFonts w:ascii="ＭＳ 明朝" w:cs="Times New Roman"/>
          <w:spacing w:val="2"/>
        </w:rPr>
      </w:pPr>
      <w:r>
        <w:rPr>
          <w:rFonts w:hint="eastAsia"/>
          <w:sz w:val="24"/>
          <w:szCs w:val="24"/>
        </w:rPr>
        <w:t xml:space="preserve">　中国、前漢末期の皇帝である成帝（在位前</w:t>
      </w:r>
      <w:r>
        <w:rPr>
          <w:rFonts w:cs="Times New Roman"/>
          <w:sz w:val="24"/>
          <w:szCs w:val="24"/>
        </w:rPr>
        <w:t>32</w:t>
      </w:r>
      <w:r>
        <w:rPr>
          <w:rFonts w:hint="eastAsia"/>
          <w:sz w:val="24"/>
          <w:szCs w:val="24"/>
        </w:rPr>
        <w:t>～前</w:t>
      </w:r>
      <w:r>
        <w:rPr>
          <w:rFonts w:cs="Times New Roman"/>
          <w:sz w:val="24"/>
          <w:szCs w:val="24"/>
        </w:rPr>
        <w:t>7</w:t>
      </w:r>
      <w:r>
        <w:rPr>
          <w:rFonts w:hint="eastAsia"/>
          <w:sz w:val="24"/>
          <w:szCs w:val="24"/>
        </w:rPr>
        <w:t>）の皇后。卑賤</w:t>
      </w:r>
      <w:r>
        <w:rPr>
          <w:rFonts w:ascii="ＭＳ 明朝" w:hAnsi="ＭＳ 明朝"/>
          <w:sz w:val="24"/>
          <w:szCs w:val="24"/>
        </w:rPr>
        <w:t>(</w:t>
      </w:r>
      <w:r>
        <w:rPr>
          <w:rFonts w:hint="eastAsia"/>
          <w:sz w:val="24"/>
          <w:szCs w:val="24"/>
        </w:rPr>
        <w:t>ひせん</w:t>
      </w:r>
      <w:r>
        <w:rPr>
          <w:rFonts w:ascii="ＭＳ 明朝" w:hAnsi="ＭＳ 明朝"/>
          <w:sz w:val="24"/>
          <w:szCs w:val="24"/>
        </w:rPr>
        <w:t>)</w:t>
      </w:r>
      <w:r>
        <w:rPr>
          <w:rFonts w:hint="eastAsia"/>
          <w:sz w:val="24"/>
          <w:szCs w:val="24"/>
        </w:rPr>
        <w:t>の生まれから身をおこして陽阿主</w:t>
      </w:r>
      <w:r>
        <w:rPr>
          <w:rFonts w:ascii="ＭＳ 明朝" w:hAnsi="ＭＳ 明朝"/>
          <w:sz w:val="24"/>
          <w:szCs w:val="24"/>
        </w:rPr>
        <w:t>(</w:t>
      </w:r>
      <w:r>
        <w:rPr>
          <w:rFonts w:hint="eastAsia"/>
          <w:sz w:val="24"/>
          <w:szCs w:val="24"/>
        </w:rPr>
        <w:t>ようあしゅ</w:t>
      </w:r>
      <w:r>
        <w:rPr>
          <w:rFonts w:ascii="ＭＳ 明朝" w:hAnsi="ＭＳ 明朝"/>
          <w:sz w:val="24"/>
          <w:szCs w:val="24"/>
        </w:rPr>
        <w:t>)</w:t>
      </w:r>
      <w:r>
        <w:rPr>
          <w:rFonts w:hint="eastAsia"/>
          <w:sz w:val="24"/>
          <w:szCs w:val="24"/>
        </w:rPr>
        <w:t>に仕え、そこで歌舞を習得し、偶然陽阿主の家を訪れた成帝の目に留まって妹とともに後宮入りし、ついには皇后となった。しかし前漢王朝きっての放恣</w:t>
      </w:r>
      <w:r>
        <w:rPr>
          <w:rFonts w:ascii="ＭＳ 明朝" w:hAnsi="ＭＳ 明朝"/>
          <w:sz w:val="24"/>
          <w:szCs w:val="24"/>
        </w:rPr>
        <w:t>(</w:t>
      </w:r>
      <w:r>
        <w:rPr>
          <w:rFonts w:hint="eastAsia"/>
          <w:sz w:val="24"/>
          <w:szCs w:val="24"/>
        </w:rPr>
        <w:t>ほうし</w:t>
      </w:r>
      <w:r>
        <w:rPr>
          <w:rFonts w:ascii="ＭＳ 明朝" w:hAnsi="ＭＳ 明朝"/>
          <w:sz w:val="24"/>
          <w:szCs w:val="24"/>
        </w:rPr>
        <w:t>)</w:t>
      </w:r>
      <w:r>
        <w:rPr>
          <w:rFonts w:hint="eastAsia"/>
          <w:sz w:val="24"/>
          <w:szCs w:val="24"/>
        </w:rPr>
        <w:t>な皇帝が、ある夜突然死去したために、成帝とその夜をともにした妹に嫌疑がかかり妹は自殺に追い込まれてしまう。やがて宮廷内で王莽</w:t>
      </w:r>
      <w:r>
        <w:rPr>
          <w:rFonts w:ascii="ＭＳ 明朝" w:hAnsi="ＭＳ 明朝"/>
          <w:sz w:val="24"/>
          <w:szCs w:val="24"/>
        </w:rPr>
        <w:t>(</w:t>
      </w:r>
      <w:r>
        <w:rPr>
          <w:rFonts w:hint="eastAsia"/>
          <w:sz w:val="24"/>
          <w:szCs w:val="24"/>
        </w:rPr>
        <w:t>おうもう</w:t>
      </w:r>
      <w:r>
        <w:rPr>
          <w:rFonts w:ascii="ＭＳ 明朝" w:hAnsi="ＭＳ 明朝"/>
          <w:sz w:val="24"/>
          <w:szCs w:val="24"/>
        </w:rPr>
        <w:t>)</w:t>
      </w:r>
      <w:r>
        <w:rPr>
          <w:rFonts w:hint="eastAsia"/>
          <w:sz w:val="24"/>
          <w:szCs w:val="24"/>
        </w:rPr>
        <w:t>の勢力が伸張すると、飛燕もただの庶人に格下げされて、妹の後を追う。このように卑賤の身から一転して後宮の栄華をほしいままにし、最後には凋落</w:t>
      </w:r>
      <w:r>
        <w:rPr>
          <w:rFonts w:ascii="ＭＳ 明朝" w:hAnsi="ＭＳ 明朝"/>
          <w:sz w:val="24"/>
          <w:szCs w:val="24"/>
        </w:rPr>
        <w:t>(</w:t>
      </w:r>
      <w:r>
        <w:rPr>
          <w:rFonts w:hint="eastAsia"/>
          <w:sz w:val="24"/>
          <w:szCs w:val="24"/>
        </w:rPr>
        <w:t>ちょうらく</w:t>
      </w:r>
      <w:r>
        <w:rPr>
          <w:rFonts w:ascii="ＭＳ 明朝" w:hAnsi="ＭＳ 明朝"/>
          <w:sz w:val="24"/>
          <w:szCs w:val="24"/>
        </w:rPr>
        <w:t>)</w:t>
      </w:r>
      <w:r>
        <w:rPr>
          <w:rFonts w:hint="eastAsia"/>
          <w:sz w:val="24"/>
          <w:szCs w:val="24"/>
        </w:rPr>
        <w:t>の道をたどる趙飛燕姉妹の波瀾</w:t>
      </w:r>
      <w:r>
        <w:rPr>
          <w:rFonts w:ascii="ＭＳ 明朝" w:hAnsi="ＭＳ 明朝"/>
          <w:sz w:val="24"/>
          <w:szCs w:val="24"/>
        </w:rPr>
        <w:t>(</w:t>
      </w:r>
      <w:r>
        <w:rPr>
          <w:rFonts w:hint="eastAsia"/>
          <w:sz w:val="24"/>
          <w:szCs w:val="24"/>
        </w:rPr>
        <w:t>はらん</w:t>
      </w:r>
      <w:r>
        <w:rPr>
          <w:rFonts w:ascii="ＭＳ 明朝" w:hAnsi="ＭＳ 明朝"/>
          <w:sz w:val="24"/>
          <w:szCs w:val="24"/>
        </w:rPr>
        <w:t>)</w:t>
      </w:r>
      <w:r>
        <w:rPr>
          <w:rFonts w:hint="eastAsia"/>
          <w:sz w:val="24"/>
          <w:szCs w:val="24"/>
        </w:rPr>
        <w:t>の生涯は、やがて文学作品『趙飛燕外伝』となった。この作品は、彼女の血縁者から直接聞き取りの形で書き上げられたと伝えられるが、</w:t>
      </w:r>
      <w:r>
        <w:rPr>
          <w:rFonts w:hint="eastAsia"/>
          <w:sz w:val="24"/>
          <w:szCs w:val="24"/>
          <w:u w:val="single" w:color="000000"/>
        </w:rPr>
        <w:lastRenderedPageBreak/>
        <w:t>実際には後世の偽作</w:t>
      </w:r>
      <w:r>
        <w:rPr>
          <w:rFonts w:hint="eastAsia"/>
          <w:sz w:val="24"/>
          <w:szCs w:val="24"/>
        </w:rPr>
        <w:t>とされる。［桐本東太］</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★前漢の成帝と趙姉妹</w:t>
      </w:r>
    </w:p>
    <w:p w:rsidR="000514EC" w:rsidRDefault="00EB06B2">
      <w:pPr>
        <w:adjustRightInd/>
        <w:spacing w:line="366" w:lineRule="exact"/>
        <w:rPr>
          <w:rFonts w:ascii="ＭＳ 明朝" w:cs="Times New Roman"/>
          <w:spacing w:val="2"/>
        </w:rPr>
      </w:pPr>
      <w:r>
        <w:rPr>
          <w:rFonts w:hint="eastAsia"/>
          <w:sz w:val="24"/>
          <w:szCs w:val="24"/>
        </w:rPr>
        <w:t xml:space="preserve">　前漢の第</w:t>
      </w:r>
      <w:r>
        <w:rPr>
          <w:rFonts w:cs="Times New Roman"/>
          <w:sz w:val="24"/>
          <w:szCs w:val="24"/>
        </w:rPr>
        <w:t>11</w:t>
      </w:r>
      <w:r>
        <w:rPr>
          <w:rFonts w:hint="eastAsia"/>
          <w:sz w:val="24"/>
          <w:szCs w:val="24"/>
        </w:rPr>
        <w:t>代皇帝・成帝</w:t>
      </w:r>
      <w:r>
        <w:rPr>
          <w:rFonts w:ascii="ＭＳ 明朝" w:hAnsi="ＭＳ 明朝"/>
          <w:sz w:val="24"/>
          <w:szCs w:val="24"/>
        </w:rPr>
        <w:t>(</w:t>
      </w:r>
      <w:r>
        <w:rPr>
          <w:rFonts w:hint="eastAsia"/>
          <w:sz w:val="24"/>
          <w:szCs w:val="24"/>
        </w:rPr>
        <w:t>前</w:t>
      </w:r>
      <w:r>
        <w:rPr>
          <w:rFonts w:cs="Times New Roman"/>
          <w:sz w:val="24"/>
          <w:szCs w:val="24"/>
        </w:rPr>
        <w:t>51</w:t>
      </w:r>
      <w:r>
        <w:rPr>
          <w:rFonts w:hint="eastAsia"/>
          <w:sz w:val="24"/>
          <w:szCs w:val="24"/>
        </w:rPr>
        <w:t>年～前</w:t>
      </w:r>
      <w:r>
        <w:rPr>
          <w:rFonts w:cs="Times New Roman"/>
          <w:sz w:val="24"/>
          <w:szCs w:val="24"/>
        </w:rPr>
        <w:t>7</w:t>
      </w:r>
      <w:r>
        <w:rPr>
          <w:rFonts w:hint="eastAsia"/>
          <w:sz w:val="24"/>
          <w:szCs w:val="24"/>
        </w:rPr>
        <w:t>年</w:t>
      </w:r>
      <w:r>
        <w:rPr>
          <w:rFonts w:ascii="ＭＳ 明朝" w:hAnsi="ＭＳ 明朝"/>
          <w:sz w:val="24"/>
          <w:szCs w:val="24"/>
        </w:rPr>
        <w:t>)</w:t>
      </w:r>
      <w:r>
        <w:rPr>
          <w:rFonts w:hint="eastAsia"/>
          <w:sz w:val="24"/>
          <w:szCs w:val="24"/>
        </w:rPr>
        <w:t>と、皇后・趙飛燕、その妹・趙昭儀</w:t>
      </w:r>
      <w:r>
        <w:rPr>
          <w:rFonts w:ascii="ＭＳ 明朝" w:hAnsi="ＭＳ 明朝"/>
          <w:sz w:val="24"/>
          <w:szCs w:val="24"/>
        </w:rPr>
        <w:t>(</w:t>
      </w:r>
      <w:r>
        <w:rPr>
          <w:rFonts w:hint="eastAsia"/>
          <w:sz w:val="24"/>
          <w:szCs w:val="24"/>
        </w:rPr>
        <w:t>後世「趙合徳」の名前で呼ばれる</w:t>
      </w:r>
      <w:r>
        <w:rPr>
          <w:rFonts w:ascii="ＭＳ 明朝" w:hAnsi="ＭＳ 明朝"/>
          <w:sz w:val="24"/>
          <w:szCs w:val="24"/>
        </w:rPr>
        <w:t>)</w:t>
      </w:r>
      <w:r>
        <w:rPr>
          <w:rFonts w:hint="eastAsia"/>
          <w:sz w:val="24"/>
          <w:szCs w:val="24"/>
        </w:rPr>
        <w:t>の関係は、正史『漢書』や稗史</w:t>
      </w:r>
      <w:r>
        <w:rPr>
          <w:rFonts w:ascii="ＭＳ 明朝" w:hAnsi="ＭＳ 明朝"/>
          <w:sz w:val="24"/>
          <w:szCs w:val="24"/>
        </w:rPr>
        <w:t>(</w:t>
      </w:r>
      <w:r>
        <w:rPr>
          <w:rFonts w:hint="eastAsia"/>
          <w:sz w:val="24"/>
          <w:szCs w:val="24"/>
        </w:rPr>
        <w:t>はいし</w:t>
      </w:r>
      <w:r>
        <w:rPr>
          <w:rFonts w:ascii="ＭＳ 明朝" w:hAnsi="ＭＳ 明朝"/>
          <w:sz w:val="24"/>
          <w:szCs w:val="24"/>
        </w:rPr>
        <w:t>)</w:t>
      </w:r>
      <w:r>
        <w:rPr>
          <w:rFonts w:hint="eastAsia"/>
          <w:sz w:val="24"/>
          <w:szCs w:val="24"/>
        </w:rPr>
        <w:t>『趙飛燕外伝』によって、後世に大きな影響を与えた。</w:t>
      </w:r>
    </w:p>
    <w:p w:rsidR="000514EC" w:rsidRDefault="00EB06B2">
      <w:pPr>
        <w:adjustRightInd/>
        <w:spacing w:line="366" w:lineRule="exact"/>
        <w:rPr>
          <w:rFonts w:ascii="ＭＳ 明朝" w:cs="Times New Roman"/>
          <w:spacing w:val="2"/>
        </w:rPr>
      </w:pPr>
      <w:r>
        <w:rPr>
          <w:rFonts w:hint="eastAsia"/>
          <w:sz w:val="24"/>
          <w:szCs w:val="24"/>
        </w:rPr>
        <w:t>〇夏目漱石『文学論』序「余は少時好んで漢籍を学びたり。之を学ぶ事短かきにも関らず、文学は斯くの如き者なりとの定義を漠然と冥々裏に左国史漢より得たり。」</w:t>
      </w:r>
    </w:p>
    <w:p w:rsidR="000514EC" w:rsidRDefault="00EB06B2">
      <w:pPr>
        <w:adjustRightInd/>
        <w:spacing w:line="366" w:lineRule="exact"/>
        <w:rPr>
          <w:rFonts w:ascii="ＭＳ 明朝" w:cs="Times New Roman"/>
          <w:spacing w:val="2"/>
        </w:rPr>
      </w:pPr>
      <w:r>
        <w:rPr>
          <w:rFonts w:hint="eastAsia"/>
          <w:sz w:val="24"/>
          <w:szCs w:val="24"/>
        </w:rPr>
        <w:t xml:space="preserve">　※「左国史漢」</w:t>
      </w:r>
      <w:r>
        <w:rPr>
          <w:rFonts w:cs="Times New Roman"/>
          <w:sz w:val="24"/>
          <w:szCs w:val="24"/>
        </w:rPr>
        <w:t>=</w:t>
      </w:r>
      <w:r>
        <w:rPr>
          <w:rFonts w:hint="eastAsia"/>
          <w:sz w:val="24"/>
          <w:szCs w:val="24"/>
        </w:rPr>
        <w:t>漢文の歴史書『春秋左氏伝』『国語』『史記』『漢書』のこと。</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w:t>
      </w:r>
      <w:r>
        <w:rPr>
          <w:rFonts w:hint="eastAsia"/>
        </w:rPr>
        <w:t>日本大百科全書</w:t>
      </w:r>
      <w:r>
        <w:rPr>
          <w:rFonts w:ascii="ＭＳ 明朝" w:hAnsi="ＭＳ 明朝"/>
        </w:rPr>
        <w:t>(</w:t>
      </w:r>
      <w:r>
        <w:rPr>
          <w:rFonts w:hint="eastAsia"/>
        </w:rPr>
        <w:t>ニッポニカ</w:t>
      </w:r>
      <w:r>
        <w:rPr>
          <w:rFonts w:ascii="ＭＳ 明朝" w:hAnsi="ＭＳ 明朝"/>
        </w:rPr>
        <w:t>)</w:t>
      </w:r>
      <w:r>
        <w:rPr>
          <w:rFonts w:hint="eastAsia"/>
        </w:rPr>
        <w:t>の解説</w:t>
      </w:r>
    </w:p>
    <w:p w:rsidR="000514EC" w:rsidRDefault="00EB06B2">
      <w:pPr>
        <w:adjustRightInd/>
        <w:spacing w:line="366" w:lineRule="exact"/>
        <w:rPr>
          <w:rFonts w:ascii="ＭＳ 明朝" w:cs="Times New Roman"/>
          <w:spacing w:val="2"/>
        </w:rPr>
      </w:pPr>
      <w:r>
        <w:rPr>
          <w:rFonts w:hint="eastAsia"/>
          <w:sz w:val="24"/>
          <w:szCs w:val="24"/>
        </w:rPr>
        <w:t>折檻　せっかん</w:t>
      </w:r>
    </w:p>
    <w:p w:rsidR="000514EC" w:rsidRDefault="00EB06B2">
      <w:pPr>
        <w:adjustRightInd/>
        <w:spacing w:line="366" w:lineRule="exact"/>
        <w:rPr>
          <w:rFonts w:ascii="ＭＳ 明朝" w:cs="Times New Roman"/>
          <w:spacing w:val="2"/>
        </w:rPr>
      </w:pPr>
      <w:r>
        <w:rPr>
          <w:rFonts w:hint="eastAsia"/>
          <w:sz w:val="24"/>
          <w:szCs w:val="24"/>
        </w:rPr>
        <w:t xml:space="preserve">　厳しくしかったり、責めさいなむこと。原義は欄檻（手すり）を折るという意で、力をもって君主などを強く諫</w:t>
      </w:r>
      <w:r>
        <w:rPr>
          <w:rFonts w:ascii="ＭＳ 明朝" w:hAnsi="ＭＳ 明朝"/>
          <w:sz w:val="24"/>
          <w:szCs w:val="24"/>
        </w:rPr>
        <w:t>(</w:t>
      </w:r>
      <w:r>
        <w:rPr>
          <w:rFonts w:hint="eastAsia"/>
          <w:sz w:val="24"/>
          <w:szCs w:val="24"/>
        </w:rPr>
        <w:t>いさ</w:t>
      </w:r>
      <w:r>
        <w:rPr>
          <w:rFonts w:ascii="ＭＳ 明朝" w:hAnsi="ＭＳ 明朝"/>
          <w:sz w:val="24"/>
          <w:szCs w:val="24"/>
        </w:rPr>
        <w:t>)</w:t>
      </w:r>
      <w:r>
        <w:rPr>
          <w:rFonts w:hint="eastAsia"/>
          <w:sz w:val="24"/>
          <w:szCs w:val="24"/>
        </w:rPr>
        <w:t>めることをいった。中国、前漢の元地方官の朱雲が、成帝の師で安昌</w:t>
      </w:r>
      <w:r>
        <w:rPr>
          <w:rFonts w:ascii="ＭＳ 明朝" w:hAnsi="ＭＳ 明朝"/>
          <w:sz w:val="24"/>
          <w:szCs w:val="24"/>
        </w:rPr>
        <w:t>(</w:t>
      </w:r>
      <w:r>
        <w:rPr>
          <w:rFonts w:hint="eastAsia"/>
          <w:sz w:val="24"/>
          <w:szCs w:val="24"/>
        </w:rPr>
        <w:t>あんしょう</w:t>
      </w:r>
      <w:r>
        <w:rPr>
          <w:rFonts w:ascii="ＭＳ 明朝" w:hAnsi="ＭＳ 明朝"/>
          <w:sz w:val="24"/>
          <w:szCs w:val="24"/>
        </w:rPr>
        <w:t>)</w:t>
      </w:r>
      <w:r>
        <w:rPr>
          <w:rFonts w:hint="eastAsia"/>
          <w:sz w:val="24"/>
          <w:szCs w:val="24"/>
        </w:rPr>
        <w:t>侯となった姦臣</w:t>
      </w:r>
      <w:r>
        <w:rPr>
          <w:rFonts w:ascii="ＭＳ 明朝" w:hAnsi="ＭＳ 明朝"/>
          <w:sz w:val="24"/>
          <w:szCs w:val="24"/>
        </w:rPr>
        <w:t>(</w:t>
      </w:r>
      <w:r>
        <w:rPr>
          <w:rFonts w:hint="eastAsia"/>
          <w:sz w:val="24"/>
          <w:szCs w:val="24"/>
        </w:rPr>
        <w:t>かんしん</w:t>
      </w:r>
      <w:r>
        <w:rPr>
          <w:rFonts w:ascii="ＭＳ 明朝" w:hAnsi="ＭＳ 明朝"/>
          <w:sz w:val="24"/>
          <w:szCs w:val="24"/>
        </w:rPr>
        <w:t>)</w:t>
      </w:r>
      <w:r>
        <w:rPr>
          <w:rFonts w:hint="eastAsia"/>
          <w:sz w:val="24"/>
          <w:szCs w:val="24"/>
        </w:rPr>
        <w:t>張禹</w:t>
      </w:r>
      <w:r>
        <w:rPr>
          <w:rFonts w:ascii="ＭＳ 明朝" w:hAnsi="ＭＳ 明朝"/>
          <w:sz w:val="24"/>
          <w:szCs w:val="24"/>
        </w:rPr>
        <w:t>(</w:t>
      </w:r>
      <w:r>
        <w:rPr>
          <w:rFonts w:hint="eastAsia"/>
          <w:sz w:val="24"/>
          <w:szCs w:val="24"/>
        </w:rPr>
        <w:t>ちょうう</w:t>
      </w:r>
      <w:r>
        <w:rPr>
          <w:rFonts w:ascii="ＭＳ 明朝" w:hAnsi="ＭＳ 明朝"/>
          <w:sz w:val="24"/>
          <w:szCs w:val="24"/>
        </w:rPr>
        <w:t>)</w:t>
      </w:r>
      <w:r>
        <w:rPr>
          <w:rFonts w:hint="eastAsia"/>
          <w:sz w:val="24"/>
          <w:szCs w:val="24"/>
        </w:rPr>
        <w:t>を斬</w:t>
      </w:r>
      <w:r>
        <w:rPr>
          <w:rFonts w:ascii="ＭＳ 明朝" w:hAnsi="ＭＳ 明朝"/>
          <w:sz w:val="24"/>
          <w:szCs w:val="24"/>
        </w:rPr>
        <w:t>(</w:t>
      </w:r>
      <w:r>
        <w:rPr>
          <w:rFonts w:hint="eastAsia"/>
          <w:sz w:val="24"/>
          <w:szCs w:val="24"/>
        </w:rPr>
        <w:t>き</w:t>
      </w:r>
      <w:r>
        <w:rPr>
          <w:rFonts w:ascii="ＭＳ 明朝" w:hAnsi="ＭＳ 明朝"/>
          <w:sz w:val="24"/>
          <w:szCs w:val="24"/>
        </w:rPr>
        <w:t>)</w:t>
      </w:r>
      <w:r>
        <w:rPr>
          <w:rFonts w:hint="eastAsia"/>
          <w:sz w:val="24"/>
          <w:szCs w:val="24"/>
        </w:rPr>
        <w:t>るように上申したところ、帝は「官吏が上役をそしり、師傅</w:t>
      </w:r>
      <w:r>
        <w:rPr>
          <w:rFonts w:ascii="ＭＳ 明朝" w:hAnsi="ＭＳ 明朝"/>
          <w:sz w:val="24"/>
          <w:szCs w:val="24"/>
        </w:rPr>
        <w:t>(</w:t>
      </w:r>
      <w:r>
        <w:rPr>
          <w:rFonts w:hint="eastAsia"/>
          <w:sz w:val="24"/>
          <w:szCs w:val="24"/>
        </w:rPr>
        <w:t>しふ</w:t>
      </w:r>
      <w:r>
        <w:rPr>
          <w:rFonts w:ascii="ＭＳ 明朝" w:hAnsi="ＭＳ 明朝"/>
          <w:sz w:val="24"/>
          <w:szCs w:val="24"/>
        </w:rPr>
        <w:t>)</w:t>
      </w:r>
      <w:r>
        <w:rPr>
          <w:rFonts w:hint="eastAsia"/>
          <w:sz w:val="24"/>
          <w:szCs w:val="24"/>
        </w:rPr>
        <w:t>を悪くいうのは死にあたる罪だ」と、烈火のごとく怒った。しかし朱雲は屈することなく、彼を引き立てて連れ出そうとする役人を払いのけ、宮殿の欄檻によじ登り、これを折ってしまった。のちのちも帝はこの欄檻を直さず、朱雲の諫言</w:t>
      </w:r>
      <w:r>
        <w:rPr>
          <w:rFonts w:ascii="ＭＳ 明朝" w:hAnsi="ＭＳ 明朝"/>
          <w:sz w:val="24"/>
          <w:szCs w:val="24"/>
        </w:rPr>
        <w:t>(</w:t>
      </w:r>
      <w:r>
        <w:rPr>
          <w:rFonts w:hint="eastAsia"/>
          <w:sz w:val="24"/>
          <w:szCs w:val="24"/>
        </w:rPr>
        <w:t>かんげん</w:t>
      </w:r>
      <w:r>
        <w:rPr>
          <w:rFonts w:ascii="ＭＳ 明朝" w:hAnsi="ＭＳ 明朝"/>
          <w:sz w:val="24"/>
          <w:szCs w:val="24"/>
        </w:rPr>
        <w:t>)</w:t>
      </w:r>
      <w:r>
        <w:rPr>
          <w:rFonts w:hint="eastAsia"/>
          <w:sz w:val="24"/>
          <w:szCs w:val="24"/>
        </w:rPr>
        <w:t>の記念とした、と伝える『漢書</w:t>
      </w:r>
      <w:r>
        <w:rPr>
          <w:rFonts w:ascii="ＭＳ 明朝" w:hAnsi="ＭＳ 明朝"/>
          <w:sz w:val="24"/>
          <w:szCs w:val="24"/>
        </w:rPr>
        <w:t>(</w:t>
      </w:r>
      <w:r>
        <w:rPr>
          <w:rFonts w:hint="eastAsia"/>
          <w:sz w:val="24"/>
          <w:szCs w:val="24"/>
        </w:rPr>
        <w:t>かんじょ</w:t>
      </w:r>
      <w:r>
        <w:rPr>
          <w:rFonts w:ascii="ＭＳ 明朝" w:hAnsi="ＭＳ 明朝"/>
          <w:sz w:val="24"/>
          <w:szCs w:val="24"/>
        </w:rPr>
        <w:t>)</w:t>
      </w:r>
      <w:r>
        <w:rPr>
          <w:rFonts w:hint="eastAsia"/>
          <w:sz w:val="24"/>
          <w:szCs w:val="24"/>
        </w:rPr>
        <w:t>』「朱雲伝」の故事による。［田所義行］</w:t>
      </w:r>
      <w:r>
        <w:rPr>
          <w:rFonts w:cs="Times New Roman"/>
          <w:sz w:val="24"/>
          <w:szCs w:val="24"/>
        </w:rPr>
        <w:t xml:space="preserve"> </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★『漢書』卷九十七下</w:t>
      </w:r>
      <w:r>
        <w:rPr>
          <w:rFonts w:cs="Times New Roman"/>
          <w:sz w:val="24"/>
          <w:szCs w:val="24"/>
        </w:rPr>
        <w:t xml:space="preserve"> </w:t>
      </w:r>
      <w:r>
        <w:rPr>
          <w:rFonts w:hint="eastAsia"/>
          <w:sz w:val="24"/>
          <w:szCs w:val="24"/>
        </w:rPr>
        <w:t>外戚傳第六十七下より</w:t>
      </w:r>
    </w:p>
    <w:p w:rsidR="000514EC" w:rsidRDefault="00EB06B2">
      <w:pPr>
        <w:adjustRightInd/>
        <w:spacing w:line="366" w:lineRule="exact"/>
        <w:rPr>
          <w:rFonts w:ascii="ＭＳ 明朝" w:cs="Times New Roman"/>
          <w:spacing w:val="2"/>
        </w:rPr>
      </w:pPr>
      <w:r>
        <w:rPr>
          <w:rFonts w:ascii="ＭＳ 明朝" w:hAnsi="ＭＳ 明朝"/>
          <w:sz w:val="24"/>
          <w:szCs w:val="24"/>
        </w:rPr>
        <w:t>(</w:t>
      </w:r>
      <w:r>
        <w:rPr>
          <w:rFonts w:hint="eastAsia"/>
          <w:sz w:val="24"/>
          <w:szCs w:val="24"/>
        </w:rPr>
        <w:t>要約</w:t>
      </w:r>
      <w:r>
        <w:rPr>
          <w:rFonts w:ascii="ＭＳ 明朝" w:hAnsi="ＭＳ 明朝"/>
          <w:sz w:val="24"/>
          <w:szCs w:val="24"/>
        </w:rPr>
        <w:t>)</w:t>
      </w:r>
      <w:r>
        <w:rPr>
          <w:rFonts w:hint="eastAsia"/>
          <w:sz w:val="24"/>
          <w:szCs w:val="24"/>
        </w:rPr>
        <w:t>漢の成帝の皇后となった趙飛燕の出自は、いやしかった。彼女は宮中の雑役の夫婦の子だった。生まれたとき、両親は育てるつもりがなく、放置した。三日間放置しても生きていたので、育てられた。その後、皇族の陽阿主の家で、歌手兼ダンサーとして仕込まれ、「飛ぶツバメ」という芸名を名乗った。</w:t>
      </w:r>
    </w:p>
    <w:p w:rsidR="000514EC" w:rsidRDefault="00EB06B2">
      <w:pPr>
        <w:adjustRightInd/>
        <w:spacing w:line="366" w:lineRule="exact"/>
        <w:rPr>
          <w:rFonts w:ascii="ＭＳ 明朝" w:cs="Times New Roman"/>
          <w:spacing w:val="2"/>
        </w:rPr>
      </w:pPr>
      <w:r>
        <w:rPr>
          <w:rFonts w:hint="eastAsia"/>
          <w:sz w:val="24"/>
          <w:szCs w:val="24"/>
        </w:rPr>
        <w:t xml:space="preserve">　漢の成帝は、おしのびで出かけて遊ぶことを好んだ。成帝は、趙飛燕を気に入り、後宮に入れた。のちに飛燕の妹</w:t>
      </w:r>
      <w:r>
        <w:rPr>
          <w:rFonts w:ascii="ＭＳ 明朝" w:hAnsi="ＭＳ 明朝"/>
          <w:sz w:val="24"/>
          <w:szCs w:val="24"/>
        </w:rPr>
        <w:t>(</w:t>
      </w:r>
      <w:r>
        <w:rPr>
          <w:rFonts w:hint="eastAsia"/>
          <w:sz w:val="24"/>
          <w:szCs w:val="24"/>
        </w:rPr>
        <w:t>後世の伝承では「趙合徳」と呼ばれる</w:t>
      </w:r>
      <w:r>
        <w:rPr>
          <w:rFonts w:ascii="ＭＳ 明朝" w:hAnsi="ＭＳ 明朝"/>
          <w:sz w:val="24"/>
          <w:szCs w:val="24"/>
        </w:rPr>
        <w:t>)</w:t>
      </w:r>
      <w:r>
        <w:rPr>
          <w:rFonts w:hint="eastAsia"/>
          <w:sz w:val="24"/>
          <w:szCs w:val="24"/>
        </w:rPr>
        <w:t>も後に後宮に入れた。この美人姉妹は、成帝の寵愛を独占した。</w:t>
      </w:r>
    </w:p>
    <w:p w:rsidR="000514EC" w:rsidRDefault="00EB06B2">
      <w:pPr>
        <w:adjustRightInd/>
        <w:spacing w:line="366" w:lineRule="exact"/>
        <w:rPr>
          <w:rFonts w:ascii="ＭＳ 明朝" w:cs="Times New Roman"/>
          <w:spacing w:val="2"/>
        </w:rPr>
      </w:pPr>
      <w:r>
        <w:rPr>
          <w:rFonts w:hint="eastAsia"/>
          <w:sz w:val="24"/>
          <w:szCs w:val="24"/>
        </w:rPr>
        <w:t xml:space="preserve">　成帝にはもともと許皇后がいたが、廃されていた。成帝は周囲の反対意見をおしきり、出自がいやしい趙飛燕を皇后とし、その妹を昭儀とした。やがて妹は、姉よりも皇帝に愛されるようになった。ただ、姉妹は十年余りも成帝の寵愛を得たものの、結局、成帝の子を産めなかった。</w:t>
      </w:r>
    </w:p>
    <w:p w:rsidR="000514EC" w:rsidRDefault="00EB06B2">
      <w:pPr>
        <w:adjustRightInd/>
        <w:spacing w:line="366" w:lineRule="exact"/>
        <w:rPr>
          <w:rFonts w:ascii="ＭＳ 明朝" w:cs="Times New Roman"/>
          <w:spacing w:val="2"/>
        </w:rPr>
      </w:pPr>
      <w:r>
        <w:rPr>
          <w:rFonts w:hint="eastAsia"/>
          <w:sz w:val="24"/>
          <w:szCs w:val="24"/>
        </w:rPr>
        <w:lastRenderedPageBreak/>
        <w:t xml:space="preserve">　成帝は健康だったが、綏和</w:t>
      </w:r>
      <w:r>
        <w:rPr>
          <w:rFonts w:cs="Times New Roman"/>
          <w:sz w:val="24"/>
          <w:szCs w:val="24"/>
        </w:rPr>
        <w:t>2</w:t>
      </w:r>
      <w:r>
        <w:rPr>
          <w:rFonts w:hint="eastAsia"/>
          <w:sz w:val="24"/>
          <w:szCs w:val="24"/>
        </w:rPr>
        <w:t>年</w:t>
      </w:r>
      <w:r>
        <w:rPr>
          <w:rFonts w:cs="Times New Roman"/>
          <w:sz w:val="24"/>
          <w:szCs w:val="24"/>
        </w:rPr>
        <w:t>3</w:t>
      </w:r>
      <w:r>
        <w:rPr>
          <w:rFonts w:hint="eastAsia"/>
          <w:sz w:val="24"/>
          <w:szCs w:val="24"/>
        </w:rPr>
        <w:t>月</w:t>
      </w:r>
      <w:r>
        <w:rPr>
          <w:rFonts w:cs="Times New Roman"/>
          <w:sz w:val="24"/>
          <w:szCs w:val="24"/>
        </w:rPr>
        <w:t>18</w:t>
      </w:r>
      <w:r>
        <w:rPr>
          <w:rFonts w:hint="eastAsia"/>
          <w:sz w:val="24"/>
          <w:szCs w:val="24"/>
        </w:rPr>
        <w:t>日</w:t>
      </w:r>
      <w:r>
        <w:rPr>
          <w:rFonts w:ascii="ＭＳ 明朝" w:hAnsi="ＭＳ 明朝"/>
          <w:sz w:val="24"/>
          <w:szCs w:val="24"/>
        </w:rPr>
        <w:t>(</w:t>
      </w:r>
      <w:r>
        <w:rPr>
          <w:rFonts w:hint="eastAsia"/>
          <w:sz w:val="24"/>
          <w:szCs w:val="24"/>
        </w:rPr>
        <w:t>西暦に換算すると前</w:t>
      </w:r>
      <w:r>
        <w:rPr>
          <w:rFonts w:cs="Times New Roman"/>
          <w:sz w:val="24"/>
          <w:szCs w:val="24"/>
        </w:rPr>
        <w:t>7</w:t>
      </w:r>
      <w:r>
        <w:rPr>
          <w:rFonts w:hint="eastAsia"/>
          <w:sz w:val="24"/>
          <w:szCs w:val="24"/>
        </w:rPr>
        <w:t>年</w:t>
      </w:r>
      <w:r>
        <w:rPr>
          <w:rFonts w:cs="Times New Roman"/>
          <w:sz w:val="24"/>
          <w:szCs w:val="24"/>
        </w:rPr>
        <w:t>4</w:t>
      </w:r>
      <w:r>
        <w:rPr>
          <w:rFonts w:hint="eastAsia"/>
          <w:sz w:val="24"/>
          <w:szCs w:val="24"/>
        </w:rPr>
        <w:t>月</w:t>
      </w:r>
      <w:r>
        <w:rPr>
          <w:rFonts w:cs="Times New Roman"/>
          <w:sz w:val="24"/>
          <w:szCs w:val="24"/>
        </w:rPr>
        <w:t>17</w:t>
      </w:r>
      <w:r>
        <w:rPr>
          <w:rFonts w:hint="eastAsia"/>
          <w:sz w:val="24"/>
          <w:szCs w:val="24"/>
        </w:rPr>
        <w:t>日</w:t>
      </w:r>
      <w:r>
        <w:rPr>
          <w:rFonts w:ascii="ＭＳ 明朝" w:hAnsi="ＭＳ 明朝"/>
          <w:sz w:val="24"/>
          <w:szCs w:val="24"/>
        </w:rPr>
        <w:t>)</w:t>
      </w:r>
      <w:r>
        <w:rPr>
          <w:rFonts w:hint="eastAsia"/>
          <w:sz w:val="24"/>
          <w:szCs w:val="24"/>
        </w:rPr>
        <w:t>の朝、</w:t>
      </w:r>
      <w:r>
        <w:rPr>
          <w:rFonts w:hint="eastAsia"/>
          <w:sz w:val="24"/>
          <w:szCs w:val="24"/>
          <w:u w:val="single" w:color="000000"/>
        </w:rPr>
        <w:t>起床後にものが言えなくなり、その日のうちに亡くなった</w:t>
      </w:r>
      <w:r>
        <w:rPr>
          <w:rFonts w:hint="eastAsia"/>
          <w:sz w:val="24"/>
          <w:szCs w:val="24"/>
        </w:rPr>
        <w:t>。民間では、趙昭儀のせいだ、という噂が広まった。成帝の生母である孝元皇太后（王政君）は、一族の王莽</w:t>
      </w:r>
      <w:r>
        <w:rPr>
          <w:rFonts w:ascii="ＭＳ 明朝" w:hAnsi="ＭＳ 明朝"/>
          <w:sz w:val="24"/>
          <w:szCs w:val="24"/>
        </w:rPr>
        <w:t>(</w:t>
      </w:r>
      <w:r>
        <w:rPr>
          <w:rFonts w:hint="eastAsia"/>
          <w:sz w:val="24"/>
          <w:szCs w:val="24"/>
        </w:rPr>
        <w:t>後に皇帝の位を簒奪する</w:t>
      </w:r>
      <w:r>
        <w:rPr>
          <w:rFonts w:ascii="ＭＳ 明朝" w:hAnsi="ＭＳ 明朝"/>
          <w:sz w:val="24"/>
          <w:szCs w:val="24"/>
        </w:rPr>
        <w:t>)</w:t>
      </w:r>
      <w:r>
        <w:rPr>
          <w:rFonts w:hint="eastAsia"/>
          <w:sz w:val="24"/>
          <w:szCs w:val="24"/>
        </w:rPr>
        <w:t>らに命じて真相を調査させようとした。趙昭儀は真相を語らぬまま自殺した。</w:t>
      </w:r>
    </w:p>
    <w:p w:rsidR="000514EC" w:rsidRDefault="00EB06B2">
      <w:pPr>
        <w:adjustRightInd/>
        <w:spacing w:line="366" w:lineRule="exact"/>
        <w:rPr>
          <w:rFonts w:ascii="ＭＳ 明朝" w:cs="Times New Roman"/>
          <w:spacing w:val="2"/>
        </w:rPr>
      </w:pPr>
      <w:r>
        <w:rPr>
          <w:rFonts w:hint="eastAsia"/>
          <w:sz w:val="24"/>
          <w:szCs w:val="24"/>
        </w:rPr>
        <w:t xml:space="preserve">　成帝には実子がいなかった</w:t>
      </w:r>
      <w:r>
        <w:rPr>
          <w:rFonts w:ascii="ＭＳ 明朝" w:hAnsi="ＭＳ 明朝"/>
          <w:sz w:val="24"/>
          <w:szCs w:val="24"/>
        </w:rPr>
        <w:t>(</w:t>
      </w:r>
      <w:r>
        <w:rPr>
          <w:rFonts w:hint="eastAsia"/>
          <w:sz w:val="24"/>
          <w:szCs w:val="24"/>
        </w:rPr>
        <w:t>隠し子説、あり</w:t>
      </w:r>
      <w:r>
        <w:rPr>
          <w:rFonts w:ascii="ＭＳ 明朝" w:hAnsi="ＭＳ 明朝"/>
          <w:sz w:val="24"/>
          <w:szCs w:val="24"/>
        </w:rPr>
        <w:t>)</w:t>
      </w:r>
      <w:r>
        <w:rPr>
          <w:rFonts w:hint="eastAsia"/>
          <w:sz w:val="24"/>
          <w:szCs w:val="24"/>
        </w:rPr>
        <w:t>。成帝の次には、趙飛燕の後押しもあって、哀帝が即位した。哀帝は、寵臣・董賢との「断袖」の故事で有名である。前</w:t>
      </w:r>
      <w:r>
        <w:rPr>
          <w:rFonts w:cs="Times New Roman"/>
          <w:sz w:val="24"/>
          <w:szCs w:val="24"/>
        </w:rPr>
        <w:t>7</w:t>
      </w:r>
      <w:r>
        <w:rPr>
          <w:rFonts w:hint="eastAsia"/>
          <w:sz w:val="24"/>
          <w:szCs w:val="24"/>
        </w:rPr>
        <w:t>年に哀帝が</w:t>
      </w:r>
      <w:r>
        <w:rPr>
          <w:rFonts w:cs="Times New Roman"/>
          <w:sz w:val="24"/>
          <w:szCs w:val="24"/>
        </w:rPr>
        <w:t>25</w:t>
      </w:r>
      <w:r>
        <w:rPr>
          <w:rFonts w:hint="eastAsia"/>
          <w:sz w:val="24"/>
          <w:szCs w:val="24"/>
        </w:rPr>
        <w:t>歳の若さで崩御すると、趙飛燕は王莽との政争に負けて失脚し、追い込まれて自殺した。</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lang w:eastAsia="zh-TW"/>
        </w:rPr>
      </w:pPr>
      <w:r>
        <w:rPr>
          <w:rFonts w:hint="eastAsia"/>
          <w:sz w:val="24"/>
          <w:szCs w:val="24"/>
        </w:rPr>
        <w:t>〇加藤徹が思うに、成帝には成帝の言いぶんがあったろう。外戚の横暴に悩んでいたので、わざと出自がいやしい趙飛燕を皇后にしたのだ、とか。</w:t>
      </w:r>
      <w:r>
        <w:rPr>
          <w:rFonts w:hint="eastAsia"/>
          <w:sz w:val="24"/>
          <w:szCs w:val="24"/>
          <w:lang w:eastAsia="zh-TW"/>
        </w:rPr>
        <w:t>……</w:t>
      </w:r>
      <w:r>
        <w:rPr>
          <w:rFonts w:cs="Times New Roman"/>
          <w:sz w:val="24"/>
          <w:szCs w:val="24"/>
          <w:lang w:eastAsia="zh-TW"/>
        </w:rPr>
        <w:t xml:space="preserve"> </w:t>
      </w:r>
    </w:p>
    <w:p w:rsidR="000514EC" w:rsidRDefault="000514EC">
      <w:pPr>
        <w:adjustRightInd/>
        <w:rPr>
          <w:rFonts w:ascii="ＭＳ 明朝" w:cs="Times New Roman"/>
          <w:spacing w:val="2"/>
          <w:lang w:eastAsia="zh-TW"/>
        </w:rPr>
      </w:pPr>
    </w:p>
    <w:p w:rsidR="000514EC" w:rsidRDefault="00EB06B2">
      <w:pPr>
        <w:adjustRightInd/>
        <w:spacing w:line="366" w:lineRule="exact"/>
        <w:rPr>
          <w:rFonts w:ascii="ＭＳ 明朝" w:cs="Times New Roman"/>
          <w:spacing w:val="2"/>
          <w:lang w:eastAsia="zh-TW"/>
        </w:rPr>
      </w:pPr>
      <w:r>
        <w:rPr>
          <w:rFonts w:ascii="ＭＳ 明朝" w:hAnsi="ＭＳ 明朝"/>
          <w:sz w:val="24"/>
          <w:szCs w:val="24"/>
          <w:lang w:eastAsia="zh-TW"/>
        </w:rPr>
        <w:t>(</w:t>
      </w:r>
      <w:r>
        <w:rPr>
          <w:rFonts w:hint="eastAsia"/>
          <w:sz w:val="24"/>
          <w:szCs w:val="24"/>
          <w:lang w:eastAsia="zh-TW"/>
        </w:rPr>
        <w:t>出典</w:t>
      </w:r>
      <w:r>
        <w:rPr>
          <w:rFonts w:ascii="ＭＳ 明朝" w:hAnsi="ＭＳ 明朝"/>
          <w:sz w:val="24"/>
          <w:szCs w:val="24"/>
          <w:lang w:eastAsia="zh-TW"/>
        </w:rPr>
        <w:t>)</w:t>
      </w:r>
      <w:r>
        <w:rPr>
          <w:rFonts w:hint="eastAsia"/>
          <w:sz w:val="24"/>
          <w:szCs w:val="24"/>
          <w:lang w:eastAsia="zh-TW"/>
        </w:rPr>
        <w:t>孝成趙皇后、本長安宮人。初生時、父母不舉、三日不死、乃收養之。及壯、屬陽阿主家、學歌舞、號曰飛燕。成帝嘗微行出。過陽阿主、作樂、上見飛燕而説之、召入宮、大幸。有女弟復召入、倶為婕妤、貴傾後宮。</w:t>
      </w:r>
    </w:p>
    <w:p w:rsidR="000514EC" w:rsidRDefault="00EB06B2">
      <w:pPr>
        <w:adjustRightInd/>
        <w:spacing w:line="366" w:lineRule="exact"/>
        <w:rPr>
          <w:rFonts w:ascii="ＭＳ 明朝" w:cs="Times New Roman"/>
          <w:spacing w:val="2"/>
          <w:lang w:eastAsia="zh-TW"/>
        </w:rPr>
      </w:pPr>
      <w:r>
        <w:rPr>
          <w:rFonts w:hint="eastAsia"/>
          <w:sz w:val="24"/>
          <w:szCs w:val="24"/>
          <w:lang w:eastAsia="zh-TW"/>
        </w:rPr>
        <w:t xml:space="preserve">　許后之廢也、上欲立趙婕妤。皇太后嫌其所出微甚、難之。太后姉子淳于長為侍中、數往來傳語、得太后指、上立封趙婕妤父臨為成陽侯。後月餘、乃立婕妤為皇后。追以長前白罷昌陵功、封為定陵侯。</w:t>
      </w:r>
    </w:p>
    <w:p w:rsidR="000514EC" w:rsidRDefault="00EB06B2">
      <w:pPr>
        <w:adjustRightInd/>
        <w:spacing w:line="366" w:lineRule="exact"/>
        <w:rPr>
          <w:rFonts w:ascii="ＭＳ 明朝" w:cs="Times New Roman"/>
          <w:spacing w:val="2"/>
          <w:lang w:eastAsia="zh-TW"/>
        </w:rPr>
      </w:pPr>
      <w:r>
        <w:rPr>
          <w:rFonts w:hint="eastAsia"/>
          <w:sz w:val="24"/>
          <w:szCs w:val="24"/>
          <w:lang w:eastAsia="zh-TW"/>
        </w:rPr>
        <w:t xml:space="preserve">　皇后既立、後寬少衰、而弟絶幸、為昭儀。居昭陽舎、其中庭彤硃、而殿上髹漆、切皆銅沓黄金塗、白玉階、壁帶往往為黄金釭、函藍田璧、明珠、翠羽飾之、自後宮未嘗有焉。姉弟顓寵十餘年、卒皆無子。</w:t>
      </w:r>
    </w:p>
    <w:p w:rsidR="000514EC" w:rsidRDefault="00EB06B2">
      <w:pPr>
        <w:adjustRightInd/>
        <w:spacing w:line="366" w:lineRule="exact"/>
        <w:rPr>
          <w:rFonts w:ascii="ＭＳ 明朝" w:cs="Times New Roman"/>
          <w:spacing w:val="2"/>
          <w:lang w:eastAsia="zh-TW"/>
        </w:rPr>
      </w:pPr>
      <w:r>
        <w:rPr>
          <w:rFonts w:hint="eastAsia"/>
          <w:sz w:val="24"/>
          <w:szCs w:val="24"/>
          <w:lang w:eastAsia="zh-TW"/>
        </w:rPr>
        <w:t xml:space="preserve">　末年、定陶王來朝、王祖母傅太后私賂遺趙皇后、昭儀、定陶王竟為太子。</w:t>
      </w:r>
    </w:p>
    <w:p w:rsidR="000514EC" w:rsidRDefault="00EB06B2">
      <w:pPr>
        <w:adjustRightInd/>
        <w:spacing w:line="366" w:lineRule="exact"/>
        <w:rPr>
          <w:rFonts w:ascii="ＭＳ 明朝" w:cs="Times New Roman"/>
          <w:spacing w:val="2"/>
        </w:rPr>
      </w:pPr>
      <w:r>
        <w:rPr>
          <w:rFonts w:hint="eastAsia"/>
          <w:sz w:val="24"/>
          <w:szCs w:val="24"/>
          <w:lang w:eastAsia="zh-TW"/>
        </w:rPr>
        <w:t xml:space="preserve">　明年春、成帝崩。帝素強、無疾病。是時、楚思王衍、梁王立來朝、明旦當辭去、上宿供張白虎殿。又欲拜左將軍孔光為丞相、已刻侯印書贊。</w:t>
      </w:r>
      <w:r>
        <w:rPr>
          <w:rFonts w:hint="eastAsia"/>
          <w:sz w:val="24"/>
          <w:szCs w:val="24"/>
          <w:u w:val="single" w:color="000000"/>
          <w:lang w:eastAsia="zh-TW"/>
        </w:rPr>
        <w:t>昏夜平善、郷晨、傅褲襪欲起、因失衣、不能言、晝漏上十刻而崩</w:t>
      </w:r>
      <w:r>
        <w:rPr>
          <w:rFonts w:hint="eastAsia"/>
          <w:sz w:val="24"/>
          <w:szCs w:val="24"/>
          <w:lang w:eastAsia="zh-TW"/>
        </w:rPr>
        <w:t>。民間歸罪趙昭儀、皇太后詔大司馬莽、丞相大司空曰：「皇帝暴崩、群衆言雚嘩怪之。掖庭令輔等在後庭左右、侍燕迫近、雜與御史、丞相、廷尉治問皇帝起居發病状。</w:t>
      </w:r>
      <w:r>
        <w:rPr>
          <w:rFonts w:hint="eastAsia"/>
          <w:sz w:val="24"/>
          <w:szCs w:val="24"/>
        </w:rPr>
        <w:t>」趙昭儀自殺。</w:t>
      </w:r>
    </w:p>
    <w:p w:rsidR="000514EC" w:rsidRDefault="00EB06B2">
      <w:pPr>
        <w:adjustRightInd/>
        <w:spacing w:line="366" w:lineRule="exact"/>
        <w:rPr>
          <w:rFonts w:ascii="ＭＳ 明朝" w:cs="Times New Roman"/>
          <w:spacing w:val="2"/>
        </w:rPr>
      </w:pPr>
      <w:r>
        <w:rPr>
          <w:rFonts w:ascii="ＭＳ 明朝" w:hAnsi="ＭＳ 明朝"/>
          <w:sz w:val="24"/>
          <w:szCs w:val="24"/>
        </w:rPr>
        <w:t>(</w:t>
      </w:r>
      <w:r>
        <w:rPr>
          <w:rFonts w:hint="eastAsia"/>
          <w:sz w:val="24"/>
          <w:szCs w:val="24"/>
        </w:rPr>
        <w:t>以下略</w:t>
      </w:r>
      <w:r>
        <w:rPr>
          <w:rFonts w:ascii="ＭＳ 明朝" w:hAnsi="ＭＳ 明朝"/>
          <w:sz w:val="24"/>
          <w:szCs w:val="24"/>
        </w:rPr>
        <w:t>)</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参考　「</w:t>
      </w:r>
      <w:r>
        <w:rPr>
          <w:rFonts w:hint="eastAsia"/>
          <w:sz w:val="24"/>
          <w:szCs w:val="24"/>
          <w:u w:val="single" w:color="000000"/>
        </w:rPr>
        <w:t>腹上死というと挿入中の死亡を想像しがちですが、発作が起きるのは行為後が大半</w:t>
      </w:r>
      <w:r>
        <w:rPr>
          <w:rFonts w:hint="eastAsia"/>
          <w:sz w:val="24"/>
          <w:szCs w:val="24"/>
        </w:rPr>
        <w:t>で、特に心臓系疾患の場合は行為を終えてから数時間後のケースが多い。いわゆる“腹上死”のイメージに近いのは脳血管系の場合で、性交中や射精直後に突然意識を失うことがあります」（上野氏）</w:t>
      </w:r>
    </w:p>
    <w:p w:rsidR="000514EC" w:rsidRDefault="00EB06B2">
      <w:pPr>
        <w:adjustRightInd/>
        <w:spacing w:line="366" w:lineRule="exact"/>
        <w:rPr>
          <w:rFonts w:ascii="ＭＳ 明朝" w:cs="Times New Roman"/>
          <w:spacing w:val="2"/>
        </w:rPr>
      </w:pPr>
      <w:r>
        <w:rPr>
          <w:rFonts w:hint="eastAsia"/>
          <w:sz w:val="24"/>
          <w:szCs w:val="24"/>
        </w:rPr>
        <w:t xml:space="preserve">　文中の「上野氏」は、上野正彦氏。出典は、</w:t>
      </w:r>
      <w:r>
        <w:rPr>
          <w:rFonts w:cs="Times New Roman"/>
          <w:sz w:val="24"/>
          <w:szCs w:val="24"/>
        </w:rPr>
        <w:t>NEWS</w:t>
      </w:r>
      <w:r>
        <w:rPr>
          <w:rFonts w:hint="eastAsia"/>
          <w:sz w:val="24"/>
          <w:szCs w:val="24"/>
        </w:rPr>
        <w:t>ポストセブンの記事「腹上死　９割以上が男性、発作が起こるのは行為後が大半」</w:t>
      </w:r>
      <w:r>
        <w:rPr>
          <w:rFonts w:cs="Times New Roman"/>
          <w:sz w:val="24"/>
          <w:szCs w:val="24"/>
        </w:rPr>
        <w:t>2017.11.05 16:00</w:t>
      </w:r>
    </w:p>
    <w:p w:rsidR="000514EC" w:rsidRDefault="00EB06B2">
      <w:pPr>
        <w:adjustRightInd/>
        <w:spacing w:line="366" w:lineRule="exact"/>
        <w:rPr>
          <w:rFonts w:ascii="ＭＳ 明朝" w:cs="Times New Roman"/>
          <w:spacing w:val="2"/>
        </w:rPr>
      </w:pPr>
      <w:r>
        <w:rPr>
          <w:rFonts w:hint="eastAsia"/>
          <w:sz w:val="24"/>
          <w:szCs w:val="24"/>
        </w:rPr>
        <w:lastRenderedPageBreak/>
        <w:t xml:space="preserve">　</w:t>
      </w:r>
      <w:r>
        <w:rPr>
          <w:rFonts w:cs="Times New Roman"/>
        </w:rPr>
        <w:t>https://www.news-postseven.com/archives/20171105_624978.html</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★『趙飛燕外伝』より</w:t>
      </w:r>
    </w:p>
    <w:p w:rsidR="000514EC" w:rsidRDefault="00EB06B2">
      <w:pPr>
        <w:adjustRightInd/>
        <w:spacing w:line="366" w:lineRule="exact"/>
        <w:rPr>
          <w:rFonts w:ascii="ＭＳ 明朝" w:cs="Times New Roman"/>
          <w:spacing w:val="2"/>
        </w:rPr>
      </w:pPr>
      <w:r>
        <w:rPr>
          <w:rFonts w:hint="eastAsia"/>
          <w:sz w:val="24"/>
          <w:szCs w:val="24"/>
        </w:rPr>
        <w:t xml:space="preserve">　趙昭儀</w:t>
      </w:r>
      <w:r>
        <w:rPr>
          <w:rFonts w:ascii="ＭＳ 明朝" w:hAnsi="ＭＳ 明朝"/>
          <w:sz w:val="24"/>
          <w:szCs w:val="24"/>
        </w:rPr>
        <w:t>(</w:t>
      </w:r>
      <w:r>
        <w:rPr>
          <w:rFonts w:hint="eastAsia"/>
          <w:sz w:val="24"/>
          <w:szCs w:val="24"/>
        </w:rPr>
        <w:t>皇后・趙飛燕の妹</w:t>
      </w:r>
      <w:r>
        <w:rPr>
          <w:rFonts w:ascii="ＭＳ 明朝" w:hAnsi="ＭＳ 明朝"/>
          <w:sz w:val="24"/>
          <w:szCs w:val="24"/>
        </w:rPr>
        <w:t>)</w:t>
      </w:r>
      <w:r>
        <w:rPr>
          <w:rFonts w:hint="eastAsia"/>
          <w:sz w:val="24"/>
          <w:szCs w:val="24"/>
        </w:rPr>
        <w:t>がある夜、酔って、ふだんの</w:t>
      </w:r>
      <w:r>
        <w:rPr>
          <w:rFonts w:cs="Times New Roman"/>
          <w:sz w:val="24"/>
          <w:szCs w:val="24"/>
        </w:rPr>
        <w:t>7</w:t>
      </w:r>
      <w:r>
        <w:rPr>
          <w:rFonts w:hint="eastAsia"/>
          <w:sz w:val="24"/>
          <w:szCs w:val="24"/>
        </w:rPr>
        <w:t>倍の量の媚薬を成帝に飲ませた。その夜は大いに盛り上がったが、翌朝、成帝は死んだ。官憲は調査しようとした。趙昭儀は「ベッドの中のことを官憲にさらけだすことなぞ、どうしてできましょう」と言い、胸をたたいて「陛下はどうして逝かれたのですか」と叫び、血を吐いて死んだ。</w:t>
      </w:r>
    </w:p>
    <w:p w:rsidR="000514EC" w:rsidRDefault="00EB06B2">
      <w:pPr>
        <w:adjustRightInd/>
        <w:spacing w:line="366" w:lineRule="exact"/>
        <w:rPr>
          <w:rFonts w:ascii="ＭＳ 明朝" w:cs="Times New Roman"/>
          <w:spacing w:val="2"/>
        </w:rPr>
      </w:pPr>
      <w:r>
        <w:rPr>
          <w:rFonts w:ascii="ＭＳ 明朝" w:hAnsi="ＭＳ 明朝"/>
          <w:sz w:val="24"/>
          <w:szCs w:val="24"/>
          <w:lang w:eastAsia="zh-TW"/>
        </w:rPr>
        <w:t>(</w:t>
      </w:r>
      <w:r>
        <w:rPr>
          <w:rFonts w:hint="eastAsia"/>
          <w:sz w:val="24"/>
          <w:szCs w:val="24"/>
          <w:lang w:eastAsia="zh-TW"/>
        </w:rPr>
        <w:t>出典</w:t>
      </w:r>
      <w:r>
        <w:rPr>
          <w:rFonts w:ascii="ＭＳ 明朝" w:hAnsi="ＭＳ 明朝"/>
          <w:sz w:val="24"/>
          <w:szCs w:val="24"/>
          <w:lang w:eastAsia="zh-TW"/>
        </w:rPr>
        <w:t>)</w:t>
      </w:r>
      <w:r>
        <w:rPr>
          <w:rFonts w:hint="eastAsia"/>
          <w:sz w:val="24"/>
          <w:szCs w:val="24"/>
          <w:lang w:eastAsia="zh-TW"/>
        </w:rPr>
        <w:t>昭儀輒進帝、一丸一幸。一夕、昭儀酔進七丸、帝昏夜擁昭儀居九成帳、笑吃吃不絶。抵明、帝起御衣、陰精流輸不禁、有頃、絶倒。挹衣視帝、余精出湧、沾汚被内。須臾帝崩。宮人以白太后。太后使理昭儀、昭儀曰「吾持人主如嬰児、寵傾天下、安能斂手掖庭令争帷帳之事乎」。</w:t>
      </w:r>
      <w:r>
        <w:rPr>
          <w:rFonts w:hint="eastAsia"/>
          <w:sz w:val="24"/>
          <w:szCs w:val="24"/>
        </w:rPr>
        <w:t>乃拊膺呼曰「帝何往乎」。遂欧血而死。</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★大辞林</w:t>
      </w:r>
      <w:r>
        <w:rPr>
          <w:rFonts w:cs="Times New Roman"/>
          <w:sz w:val="24"/>
          <w:szCs w:val="24"/>
        </w:rPr>
        <w:t xml:space="preserve"> </w:t>
      </w:r>
      <w:r>
        <w:rPr>
          <w:rFonts w:hint="eastAsia"/>
          <w:sz w:val="24"/>
          <w:szCs w:val="24"/>
        </w:rPr>
        <w:t>第三版の解説</w:t>
      </w:r>
    </w:p>
    <w:p w:rsidR="000514EC" w:rsidRDefault="00EB06B2">
      <w:pPr>
        <w:adjustRightInd/>
        <w:spacing w:line="366" w:lineRule="exact"/>
        <w:rPr>
          <w:rFonts w:ascii="ＭＳ 明朝" w:cs="Times New Roman"/>
          <w:spacing w:val="2"/>
        </w:rPr>
      </w:pPr>
      <w:r>
        <w:rPr>
          <w:rFonts w:hint="eastAsia"/>
          <w:sz w:val="24"/>
          <w:szCs w:val="24"/>
        </w:rPr>
        <w:t>はんしょうよ【班婕妤】</w:t>
      </w:r>
    </w:p>
    <w:p w:rsidR="000514EC" w:rsidRDefault="00EB06B2">
      <w:pPr>
        <w:adjustRightInd/>
        <w:spacing w:line="366" w:lineRule="exact"/>
        <w:rPr>
          <w:rFonts w:ascii="ＭＳ 明朝" w:cs="Times New Roman"/>
          <w:spacing w:val="2"/>
        </w:rPr>
      </w:pPr>
      <w:r>
        <w:rPr>
          <w:rFonts w:hint="eastAsia"/>
          <w:sz w:val="24"/>
          <w:szCs w:val="24"/>
        </w:rPr>
        <w:t>〔「漢書外戚伝」より。「婕妤」は女官の名〕</w:t>
      </w:r>
      <w:r>
        <w:rPr>
          <w:rFonts w:cs="Times New Roman"/>
          <w:sz w:val="24"/>
          <w:szCs w:val="24"/>
        </w:rPr>
        <w:t xml:space="preserve"> </w:t>
      </w:r>
      <w:r>
        <w:rPr>
          <w:rFonts w:hint="eastAsia"/>
          <w:sz w:val="24"/>
          <w:szCs w:val="24"/>
        </w:rPr>
        <w:t>中国、漢の女官。成帝の寵愛を得たが、のちに帝が趙飛燕姉妹を寵愛するようになったため、身をひいて太后に仕えた。その時自ら悲しんで「怨歌行」を作った。後世、寵愛を失った女性を歌った詩に登場することが多い。班女。生没年未詳。</w:t>
      </w:r>
    </w:p>
    <w:p w:rsidR="000514EC" w:rsidRDefault="00EB06B2">
      <w:pPr>
        <w:adjustRightInd/>
        <w:spacing w:line="366" w:lineRule="exact"/>
        <w:rPr>
          <w:rFonts w:hint="eastAsia"/>
          <w:sz w:val="24"/>
          <w:szCs w:val="24"/>
        </w:rPr>
      </w:pPr>
      <w:r>
        <w:rPr>
          <w:rFonts w:hint="eastAsia"/>
          <w:sz w:val="24"/>
          <w:szCs w:val="24"/>
        </w:rPr>
        <w:t>〇世阿弥の能『班女』</w:t>
      </w:r>
      <w:r>
        <w:rPr>
          <w:rFonts w:ascii="ＭＳ 明朝" w:hAnsi="ＭＳ 明朝"/>
          <w:sz w:val="24"/>
          <w:szCs w:val="24"/>
        </w:rPr>
        <w:t>(</w:t>
      </w:r>
      <w:r>
        <w:rPr>
          <w:rFonts w:hint="eastAsia"/>
          <w:sz w:val="24"/>
          <w:szCs w:val="24"/>
        </w:rPr>
        <w:t>はんじょ</w:t>
      </w:r>
      <w:r>
        <w:rPr>
          <w:rFonts w:ascii="ＭＳ 明朝" w:hAnsi="ＭＳ 明朝"/>
          <w:sz w:val="24"/>
          <w:szCs w:val="24"/>
        </w:rPr>
        <w:t>)</w:t>
      </w:r>
      <w:r>
        <w:rPr>
          <w:rFonts w:hint="eastAsia"/>
          <w:sz w:val="24"/>
          <w:szCs w:val="24"/>
        </w:rPr>
        <w:t>は班婕妤の故事をふまえた謡曲。</w:t>
      </w:r>
    </w:p>
    <w:p w:rsidR="003753C0" w:rsidRPr="003753C0" w:rsidRDefault="003753C0" w:rsidP="003753C0">
      <w:pPr>
        <w:adjustRightInd/>
        <w:spacing w:line="366" w:lineRule="exact"/>
        <w:rPr>
          <w:rFonts w:hint="eastAsia"/>
          <w:sz w:val="24"/>
          <w:szCs w:val="24"/>
        </w:rPr>
      </w:pPr>
      <w:r>
        <w:rPr>
          <w:rFonts w:hint="eastAsia"/>
          <w:sz w:val="24"/>
          <w:szCs w:val="24"/>
        </w:rPr>
        <w:t xml:space="preserve">　以下、</w:t>
      </w:r>
      <w:hyperlink r:id="rId7" w:history="1">
        <w:r w:rsidRPr="00F62789">
          <w:rPr>
            <w:rStyle w:val="a5"/>
            <w:sz w:val="24"/>
            <w:szCs w:val="24"/>
          </w:rPr>
          <w:t>http://www.asahi-net.or.jp/~sg2h-ymst/yamatouta/sennin/kansi.html</w:t>
        </w:r>
      </w:hyperlink>
      <w:r>
        <w:rPr>
          <w:sz w:val="24"/>
          <w:szCs w:val="24"/>
        </w:rPr>
        <w:t xml:space="preserve">　より引用</w:t>
      </w:r>
      <w:r>
        <w:rPr>
          <w:sz w:val="24"/>
          <w:szCs w:val="24"/>
        </w:rPr>
        <w:t>(</w:t>
      </w:r>
      <w:r>
        <w:rPr>
          <w:sz w:val="24"/>
          <w:szCs w:val="24"/>
        </w:rPr>
        <w:t>平成３０年五月十五日閲覧</w:t>
      </w:r>
      <w:r>
        <w:rPr>
          <w:sz w:val="24"/>
          <w:szCs w:val="24"/>
        </w:rPr>
        <w:t>)</w:t>
      </w:r>
      <w:r>
        <w:rPr>
          <w:rFonts w:hint="eastAsia"/>
          <w:sz w:val="24"/>
          <w:szCs w:val="24"/>
        </w:rPr>
        <w:t xml:space="preserve">　　</w:t>
      </w:r>
      <w:r w:rsidRPr="003753C0">
        <w:rPr>
          <w:rFonts w:ascii="ＭＳ 明朝" w:cs="Times New Roman" w:hint="eastAsia"/>
          <w:spacing w:val="2"/>
        </w:rPr>
        <w:t>【影響を受けた和歌の例】</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手もたゆくならす扇のおきどころ忘るばかりに秋風ぞ吹く（相模『新古今集』）</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手なれつる閨の扇をおきしより床も枕も露こぼれつつ（藤原定家『拾遺愚草』）</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うつり香の身にしむばかり契るとて扇の風のゆくへ尋ねば（同上）</w:t>
      </w:r>
    </w:p>
    <w:p w:rsidR="003753C0" w:rsidRPr="003753C0" w:rsidRDefault="003753C0" w:rsidP="003753C0">
      <w:pPr>
        <w:adjustRightInd/>
        <w:spacing w:line="366" w:lineRule="exact"/>
        <w:ind w:firstLineChars="200" w:firstLine="432"/>
        <w:rPr>
          <w:rFonts w:ascii="ＭＳ 明朝" w:cs="Times New Roman"/>
          <w:spacing w:val="2"/>
        </w:rPr>
      </w:pPr>
      <w:r w:rsidRPr="003753C0">
        <w:rPr>
          <w:rFonts w:ascii="ＭＳ 明朝" w:cs="Times New Roman" w:hint="eastAsia"/>
          <w:spacing w:val="2"/>
        </w:rPr>
        <w:t>なれきつる扇の風もいかならむ夕べの木々に声はつる蟬（同上）</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旅枕しろき扇の月影よなれてくやしき形見なりけり（同上）</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なれなれて秋にあふぎをおく露の色もうらめし閨の月影（俊成卿女『新勅撰集』）</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手にならす扇の風も忘られて閨もる月の影ぞすずしき(藻壁門院但馬『続拾遺集』）</w:t>
      </w:r>
    </w:p>
    <w:p w:rsidR="003753C0" w:rsidRPr="003753C0" w:rsidRDefault="003753C0" w:rsidP="003753C0">
      <w:pPr>
        <w:adjustRightInd/>
        <w:spacing w:line="366" w:lineRule="exact"/>
        <w:ind w:firstLineChars="200" w:firstLine="432"/>
        <w:rPr>
          <w:rFonts w:ascii="ＭＳ 明朝" w:cs="Times New Roman" w:hint="eastAsia"/>
          <w:spacing w:val="2"/>
        </w:rPr>
      </w:pPr>
      <w:r w:rsidRPr="003753C0">
        <w:rPr>
          <w:rFonts w:ascii="ＭＳ 明朝" w:cs="Times New Roman" w:hint="eastAsia"/>
          <w:spacing w:val="2"/>
        </w:rPr>
        <w:t>手にとらば月をあげてやたとへましおき忘れにし秋の扇に（正徹『草根集』）</w:t>
      </w:r>
    </w:p>
    <w:p w:rsidR="003753C0" w:rsidRDefault="003753C0" w:rsidP="003753C0">
      <w:pPr>
        <w:adjustRightInd/>
        <w:spacing w:line="366" w:lineRule="exact"/>
        <w:ind w:firstLineChars="200" w:firstLine="432"/>
        <w:rPr>
          <w:rFonts w:ascii="ＭＳ 明朝" w:cs="Times New Roman"/>
          <w:spacing w:val="2"/>
        </w:rPr>
      </w:pPr>
      <w:r w:rsidRPr="003753C0">
        <w:rPr>
          <w:rFonts w:ascii="ＭＳ 明朝" w:cs="Times New Roman" w:hint="eastAsia"/>
          <w:spacing w:val="2"/>
        </w:rPr>
        <w:t>秋風に忘れし閨のあふぎをも月にたぐへて又やとらまし（三条西実隆『雪玉集』）</w:t>
      </w:r>
    </w:p>
    <w:p w:rsidR="000514EC" w:rsidRDefault="000514EC">
      <w:pPr>
        <w:adjustRightInd/>
        <w:rPr>
          <w:rFonts w:ascii="ＭＳ 明朝" w:cs="Times New Roman"/>
          <w:spacing w:val="2"/>
        </w:rPr>
      </w:pPr>
    </w:p>
    <w:p w:rsidR="000514EC" w:rsidRDefault="00EB06B2">
      <w:pPr>
        <w:adjustRightInd/>
        <w:spacing w:line="366" w:lineRule="exact"/>
        <w:rPr>
          <w:rFonts w:ascii="ＭＳ 明朝" w:cs="Times New Roman"/>
          <w:spacing w:val="2"/>
        </w:rPr>
      </w:pPr>
      <w:r>
        <w:rPr>
          <w:rFonts w:hint="eastAsia"/>
          <w:sz w:val="24"/>
          <w:szCs w:val="24"/>
        </w:rPr>
        <w:t>★『趙飛燕外伝』より</w:t>
      </w:r>
    </w:p>
    <w:p w:rsidR="000514EC" w:rsidRDefault="00EB06B2">
      <w:pPr>
        <w:adjustRightInd/>
        <w:spacing w:line="366" w:lineRule="exact"/>
        <w:rPr>
          <w:rFonts w:ascii="ＭＳ 明朝" w:cs="Times New Roman"/>
          <w:spacing w:val="2"/>
        </w:rPr>
      </w:pPr>
      <w:r>
        <w:rPr>
          <w:rFonts w:hint="eastAsia"/>
          <w:sz w:val="24"/>
          <w:szCs w:val="24"/>
        </w:rPr>
        <w:t xml:space="preserve">　妹に成帝の寵愛を奪われた姉の皇后は、悲しみにくれ、馮無方</w:t>
      </w:r>
      <w:r>
        <w:rPr>
          <w:rFonts w:ascii="ＭＳ 明朝" w:hAnsi="ＭＳ 明朝"/>
          <w:sz w:val="24"/>
          <w:szCs w:val="24"/>
        </w:rPr>
        <w:t>(</w:t>
      </w:r>
      <w:r>
        <w:rPr>
          <w:rFonts w:hint="eastAsia"/>
          <w:sz w:val="24"/>
          <w:szCs w:val="24"/>
        </w:rPr>
        <w:t>ふう・むほう</w:t>
      </w:r>
      <w:r>
        <w:rPr>
          <w:rFonts w:ascii="ＭＳ 明朝" w:hAnsi="ＭＳ 明朝"/>
          <w:sz w:val="24"/>
          <w:szCs w:val="24"/>
        </w:rPr>
        <w:t>)</w:t>
      </w:r>
      <w:r>
        <w:rPr>
          <w:rFonts w:hint="eastAsia"/>
          <w:sz w:val="24"/>
          <w:szCs w:val="24"/>
        </w:rPr>
        <w:t>という臣下と不倫関係に走った。ある日、太液池</w:t>
      </w:r>
      <w:r>
        <w:rPr>
          <w:rFonts w:ascii="ＭＳ 明朝" w:hAnsi="ＭＳ 明朝"/>
          <w:sz w:val="24"/>
          <w:szCs w:val="24"/>
        </w:rPr>
        <w:t>(</w:t>
      </w:r>
      <w:r>
        <w:rPr>
          <w:rFonts w:hint="eastAsia"/>
          <w:sz w:val="24"/>
          <w:szCs w:val="24"/>
        </w:rPr>
        <w:t>たいえきち</w:t>
      </w:r>
      <w:r>
        <w:rPr>
          <w:rFonts w:ascii="ＭＳ 明朝" w:hAnsi="ＭＳ 明朝"/>
          <w:sz w:val="24"/>
          <w:szCs w:val="24"/>
        </w:rPr>
        <w:t>)</w:t>
      </w:r>
      <w:r>
        <w:rPr>
          <w:rFonts w:hint="eastAsia"/>
          <w:sz w:val="24"/>
          <w:szCs w:val="24"/>
        </w:rPr>
        <w:t>で、宴会が開か</w:t>
      </w:r>
      <w:r>
        <w:rPr>
          <w:rFonts w:hint="eastAsia"/>
          <w:sz w:val="24"/>
          <w:szCs w:val="24"/>
        </w:rPr>
        <w:lastRenderedPageBreak/>
        <w:t>れた。広大な庭園の中の人工の池に、千人乗りの巨船を浮かべた豪華な遊びだった。皇后は、昔取ったきねづかで、船の上で踊った。成帝が壷を叩き、馮無方は笙を吹いて伴奏した。皇后は「いっそ仙人になって飛んでゆきたい」という旨の歌を歌いつつ袖をひるがえして軽やかに舞い、風に乗って飛んでゆきそうに見えた。成帝はあわてて「無方よ、皇后が飛んでゆかないようにおさえてくれ」と命じた。風がおさまると、皇后は「私は仙女になって飛び去りたいのに、陛下はお許しくださらないのですね」と泣いた。成帝は皇后をいっそういとおしく思い、無方に千金を与え、皇后の寝室に出入りさせた。後日、成帝のお手つきになった宮女たちの中には、スカートのひだをたたんでひも状にしたファッションを作るものがあり、それを「仙女になるのを引きとどめられたスカート」と名付けた。</w:t>
      </w:r>
    </w:p>
    <w:p w:rsidR="000514EC" w:rsidRDefault="00EB06B2">
      <w:pPr>
        <w:adjustRightInd/>
        <w:spacing w:line="366" w:lineRule="exact"/>
        <w:rPr>
          <w:rFonts w:ascii="ＭＳ 明朝" w:cs="Times New Roman"/>
          <w:spacing w:val="2"/>
        </w:rPr>
      </w:pPr>
      <w:r>
        <w:rPr>
          <w:rFonts w:hint="eastAsia"/>
          <w:sz w:val="24"/>
          <w:szCs w:val="24"/>
        </w:rPr>
        <w:t>〇『趙飛燕外伝』の全訳は、明治書院の『中国古典小説選１』</w:t>
      </w:r>
      <w:r>
        <w:rPr>
          <w:rFonts w:ascii="ＭＳ 明朝" w:hAnsi="ＭＳ 明朝"/>
          <w:sz w:val="24"/>
          <w:szCs w:val="24"/>
        </w:rPr>
        <w:t>(</w:t>
      </w:r>
      <w:r>
        <w:rPr>
          <w:rFonts w:cs="Times New Roman"/>
          <w:sz w:val="24"/>
          <w:szCs w:val="24"/>
        </w:rPr>
        <w:t>2007</w:t>
      </w:r>
      <w:r>
        <w:rPr>
          <w:rFonts w:ascii="ＭＳ 明朝" w:hAnsi="ＭＳ 明朝"/>
          <w:sz w:val="24"/>
          <w:szCs w:val="24"/>
        </w:rPr>
        <w:t>)</w:t>
      </w:r>
      <w:r>
        <w:rPr>
          <w:rFonts w:hint="eastAsia"/>
          <w:sz w:val="24"/>
          <w:szCs w:val="24"/>
        </w:rPr>
        <w:t>で読めます。</w:t>
      </w:r>
    </w:p>
    <w:p w:rsidR="000514EC" w:rsidRDefault="00EB06B2">
      <w:pPr>
        <w:adjustRightInd/>
        <w:spacing w:line="366" w:lineRule="exact"/>
        <w:rPr>
          <w:rFonts w:ascii="ＭＳ 明朝" w:cs="Times New Roman"/>
          <w:spacing w:val="2"/>
          <w:lang w:eastAsia="zh-TW"/>
        </w:rPr>
      </w:pPr>
      <w:r>
        <w:rPr>
          <w:rFonts w:hint="eastAsia"/>
          <w:sz w:val="24"/>
          <w:szCs w:val="24"/>
          <w:lang w:eastAsia="zh-TW"/>
        </w:rPr>
        <w:t>（出典</w:t>
      </w:r>
      <w:r>
        <w:rPr>
          <w:rFonts w:ascii="ＭＳ 明朝" w:hAnsi="ＭＳ 明朝"/>
          <w:sz w:val="24"/>
          <w:szCs w:val="24"/>
          <w:lang w:eastAsia="zh-TW"/>
        </w:rPr>
        <w:t>)</w:t>
      </w:r>
      <w:r>
        <w:rPr>
          <w:rFonts w:hint="eastAsia"/>
          <w:sz w:val="24"/>
          <w:szCs w:val="24"/>
          <w:lang w:eastAsia="zh-TW"/>
        </w:rPr>
        <w:t>歌酣、風大起、后順風揚音、無方長吸細嫋与、相属后裙髀曰「顧我、顧我」。后揚袖曰「仙乎、仙乎、去故而就新、寧忘懐乎」。帝曰「無方為我持后」。無方舎吹持后履。久之、風霽、后泣曰「帝恩我、使我仙去不待」。悵然曼嘯、泣数行下。帝益愧愛后、賜無方千万、入後房闥。他日、宮姝幸者、或襞裙為縐、号曰「留仙裙」。</w:t>
      </w:r>
    </w:p>
    <w:p w:rsidR="000514EC" w:rsidRDefault="000514EC">
      <w:pPr>
        <w:adjustRightInd/>
        <w:rPr>
          <w:rFonts w:ascii="ＭＳ 明朝" w:cs="Times New Roman"/>
          <w:spacing w:val="2"/>
          <w:lang w:eastAsia="zh-TW"/>
        </w:rPr>
      </w:pPr>
    </w:p>
    <w:p w:rsidR="000514EC" w:rsidRDefault="00EB06B2">
      <w:pPr>
        <w:adjustRightInd/>
        <w:spacing w:line="366" w:lineRule="exact"/>
        <w:rPr>
          <w:rFonts w:ascii="ＭＳ 明朝" w:cs="Times New Roman"/>
          <w:spacing w:val="2"/>
        </w:rPr>
      </w:pPr>
      <w:r>
        <w:rPr>
          <w:rFonts w:hint="eastAsia"/>
          <w:sz w:val="24"/>
          <w:szCs w:val="24"/>
        </w:rPr>
        <w:t>〇李白：七言絶句「清平調」三首　其の二</w:t>
      </w:r>
    </w:p>
    <w:p w:rsidR="000514EC" w:rsidRDefault="00EB06B2">
      <w:pPr>
        <w:adjustRightInd/>
        <w:spacing w:line="606" w:lineRule="exact"/>
        <w:rPr>
          <w:rFonts w:ascii="ＭＳ 明朝" w:cs="Times New Roman"/>
          <w:spacing w:val="2"/>
          <w:lang w:eastAsia="zh-TW"/>
        </w:rPr>
      </w:pPr>
      <w:r>
        <w:rPr>
          <w:rFonts w:ascii="ＭＳ 明朝" w:eastAsia="有澤楷書" w:cs="有澤楷書" w:hint="eastAsia"/>
          <w:spacing w:val="2"/>
          <w:sz w:val="48"/>
          <w:szCs w:val="48"/>
          <w:lang w:eastAsia="zh-TW"/>
        </w:rPr>
        <w:t>一枝濃艷露凝香</w:t>
      </w:r>
    </w:p>
    <w:p w:rsidR="000514EC" w:rsidRDefault="00EB06B2">
      <w:pPr>
        <w:adjustRightInd/>
        <w:spacing w:line="606" w:lineRule="exact"/>
        <w:rPr>
          <w:rFonts w:ascii="ＭＳ 明朝" w:cs="Times New Roman"/>
          <w:spacing w:val="2"/>
          <w:lang w:eastAsia="zh-TW"/>
        </w:rPr>
      </w:pPr>
      <w:r>
        <w:rPr>
          <w:rFonts w:ascii="ＭＳ 明朝" w:eastAsia="有澤楷書" w:cs="有澤楷書" w:hint="eastAsia"/>
          <w:spacing w:val="2"/>
          <w:sz w:val="48"/>
          <w:szCs w:val="48"/>
          <w:lang w:eastAsia="zh-TW"/>
        </w:rPr>
        <w:t>雲雨巫山枉断腸</w:t>
      </w:r>
    </w:p>
    <w:p w:rsidR="000514EC" w:rsidRDefault="00EB06B2">
      <w:pPr>
        <w:adjustRightInd/>
        <w:spacing w:line="606" w:lineRule="exact"/>
        <w:rPr>
          <w:rFonts w:ascii="ＭＳ 明朝" w:cs="Times New Roman"/>
          <w:spacing w:val="2"/>
          <w:lang w:eastAsia="zh-TW"/>
        </w:rPr>
      </w:pPr>
      <w:r>
        <w:rPr>
          <w:rFonts w:ascii="ＭＳ 明朝" w:eastAsia="有澤楷書" w:cs="有澤楷書" w:hint="eastAsia"/>
          <w:spacing w:val="2"/>
          <w:sz w:val="48"/>
          <w:szCs w:val="48"/>
          <w:lang w:eastAsia="zh-TW"/>
        </w:rPr>
        <w:t>借問漢宮誰得似</w:t>
      </w:r>
    </w:p>
    <w:p w:rsidR="000514EC" w:rsidRDefault="00EB06B2">
      <w:pPr>
        <w:adjustRightInd/>
        <w:spacing w:line="606" w:lineRule="exact"/>
        <w:rPr>
          <w:rFonts w:ascii="ＭＳ 明朝" w:cs="Times New Roman"/>
          <w:spacing w:val="2"/>
          <w:lang w:eastAsia="zh-TW"/>
        </w:rPr>
      </w:pPr>
      <w:r>
        <w:rPr>
          <w:rFonts w:ascii="ＭＳ 明朝" w:eastAsia="有澤楷書" w:cs="有澤楷書" w:hint="eastAsia"/>
          <w:spacing w:val="2"/>
          <w:sz w:val="48"/>
          <w:szCs w:val="48"/>
          <w:lang w:eastAsia="zh-TW"/>
        </w:rPr>
        <w:t>可憐飛燕倚新粧</w:t>
      </w:r>
    </w:p>
    <w:p w:rsidR="000514EC" w:rsidRDefault="00EB06B2" w:rsidP="003753C0">
      <w:pPr>
        <w:adjustRightInd/>
        <w:spacing w:line="366" w:lineRule="exact"/>
        <w:ind w:firstLineChars="200" w:firstLine="484"/>
        <w:rPr>
          <w:rFonts w:ascii="ＭＳ 明朝" w:cs="Times New Roman"/>
          <w:spacing w:val="2"/>
        </w:rPr>
      </w:pPr>
      <w:r>
        <w:rPr>
          <w:rFonts w:hint="eastAsia"/>
          <w:sz w:val="24"/>
          <w:szCs w:val="24"/>
        </w:rPr>
        <w:t>イッシのノウエン、つゆ、かおりをこらす。</w:t>
      </w:r>
    </w:p>
    <w:p w:rsidR="000514EC" w:rsidRDefault="00EB06B2" w:rsidP="003753C0">
      <w:pPr>
        <w:adjustRightInd/>
        <w:spacing w:line="366" w:lineRule="exact"/>
        <w:ind w:firstLineChars="200" w:firstLine="484"/>
        <w:rPr>
          <w:rFonts w:ascii="ＭＳ 明朝" w:cs="Times New Roman"/>
          <w:spacing w:val="2"/>
        </w:rPr>
      </w:pPr>
      <w:r>
        <w:rPr>
          <w:rFonts w:hint="eastAsia"/>
          <w:sz w:val="24"/>
          <w:szCs w:val="24"/>
        </w:rPr>
        <w:t>ウンウフザン、むなしくダンチョウ。</w:t>
      </w:r>
    </w:p>
    <w:p w:rsidR="000514EC" w:rsidRDefault="00EB06B2" w:rsidP="003753C0">
      <w:pPr>
        <w:adjustRightInd/>
        <w:spacing w:line="366" w:lineRule="exact"/>
        <w:ind w:firstLineChars="200" w:firstLine="484"/>
        <w:rPr>
          <w:rFonts w:ascii="ＭＳ 明朝" w:cs="Times New Roman"/>
          <w:spacing w:val="2"/>
        </w:rPr>
      </w:pPr>
      <w:r>
        <w:rPr>
          <w:rFonts w:hint="eastAsia"/>
          <w:sz w:val="24"/>
          <w:szCs w:val="24"/>
        </w:rPr>
        <w:t>シャモンすカンキュウ、たれかにるをえたる？</w:t>
      </w:r>
    </w:p>
    <w:p w:rsidR="000514EC" w:rsidRDefault="00EB06B2" w:rsidP="003753C0">
      <w:pPr>
        <w:adjustRightInd/>
        <w:spacing w:line="366" w:lineRule="exact"/>
        <w:ind w:firstLineChars="200" w:firstLine="484"/>
        <w:rPr>
          <w:rFonts w:ascii="ＭＳ 明朝" w:cs="Times New Roman"/>
          <w:spacing w:val="2"/>
        </w:rPr>
      </w:pPr>
      <w:bookmarkStart w:id="0" w:name="_GoBack"/>
      <w:bookmarkEnd w:id="0"/>
      <w:r>
        <w:rPr>
          <w:rFonts w:hint="eastAsia"/>
          <w:sz w:val="24"/>
          <w:szCs w:val="24"/>
        </w:rPr>
        <w:t>カレンのヒエン、シンショウによる。</w:t>
      </w:r>
      <w:r>
        <w:rPr>
          <w:rFonts w:cs="Times New Roman"/>
          <w:sz w:val="24"/>
          <w:szCs w:val="24"/>
        </w:rPr>
        <w:t xml:space="preserve"> </w:t>
      </w:r>
    </w:p>
    <w:p w:rsidR="000514EC" w:rsidRDefault="00EB06B2">
      <w:pPr>
        <w:adjustRightInd/>
        <w:spacing w:line="366" w:lineRule="exact"/>
        <w:rPr>
          <w:rFonts w:ascii="ＭＳ 明朝" w:cs="Times New Roman"/>
          <w:spacing w:val="2"/>
        </w:rPr>
      </w:pPr>
      <w:r>
        <w:rPr>
          <w:rFonts w:hint="eastAsia"/>
          <w:sz w:val="24"/>
          <w:szCs w:val="24"/>
        </w:rPr>
        <w:t xml:space="preserve">　唐の詩人・李白は、玄宗皇帝と楊貴妃の前に召されたとき、楊貴妃の美しさを漢の趙飛燕に喩え、それが一因となって宮廷を逐われた。この漢詩については「中国の四大美女」および「「唐詩五七絶譜」清傅士然伝」参照。</w:t>
      </w:r>
    </w:p>
    <w:p w:rsidR="000514EC" w:rsidRDefault="000514EC">
      <w:pPr>
        <w:adjustRightInd/>
        <w:rPr>
          <w:rFonts w:ascii="ＭＳ 明朝" w:cs="Times New Roman"/>
          <w:spacing w:val="2"/>
        </w:rPr>
      </w:pPr>
    </w:p>
    <w:p w:rsidR="00EB06B2" w:rsidRDefault="00EB06B2">
      <w:pPr>
        <w:wordWrap w:val="0"/>
        <w:adjustRightInd/>
        <w:jc w:val="right"/>
        <w:rPr>
          <w:rFonts w:ascii="ＭＳ 明朝" w:cs="Times New Roman"/>
          <w:spacing w:val="2"/>
        </w:rPr>
      </w:pPr>
      <w:r>
        <w:rPr>
          <w:rFonts w:hint="eastAsia"/>
        </w:rPr>
        <w:t>以上</w:t>
      </w:r>
    </w:p>
    <w:sectPr w:rsidR="00EB06B2">
      <w:footerReference w:type="default" r:id="rId8"/>
      <w:type w:val="continuous"/>
      <w:pgSz w:w="16838" w:h="11906" w:orient="landscape"/>
      <w:pgMar w:top="1700" w:right="1700" w:bottom="1700" w:left="1700" w:header="720" w:footer="720" w:gutter="0"/>
      <w:pgNumType w:start="1"/>
      <w:cols w:space="720"/>
      <w:noEndnote/>
      <w:textDirection w:val="tbRl"/>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41" w:rsidRDefault="00C97B41">
      <w:r>
        <w:separator/>
      </w:r>
    </w:p>
  </w:endnote>
  <w:endnote w:type="continuationSeparator" w:id="0">
    <w:p w:rsidR="00C97B41" w:rsidRDefault="00C9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有澤楷書">
    <w:panose1 w:val="02000609000000000000"/>
    <w:charset w:val="80"/>
    <w:family w:val="auto"/>
    <w:pitch w:val="fixed"/>
    <w:sig w:usb0="A00002BF" w:usb1="68C7FCFB"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4EC" w:rsidRDefault="00EB06B2">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753C0">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41" w:rsidRDefault="00C97B41">
      <w:r>
        <w:rPr>
          <w:rFonts w:ascii="ＭＳ 明朝" w:cs="Times New Roman"/>
          <w:color w:val="auto"/>
          <w:sz w:val="2"/>
          <w:szCs w:val="2"/>
        </w:rPr>
        <w:continuationSeparator/>
      </w:r>
    </w:p>
  </w:footnote>
  <w:footnote w:type="continuationSeparator" w:id="0">
    <w:p w:rsidR="00C97B41" w:rsidRDefault="00C97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6A"/>
    <w:rsid w:val="000514EC"/>
    <w:rsid w:val="00153B6A"/>
    <w:rsid w:val="003753C0"/>
    <w:rsid w:val="00C97B41"/>
    <w:rsid w:val="00EB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character" w:styleId="a5">
    <w:name w:val="Hyperlink"/>
    <w:basedOn w:val="a0"/>
    <w:uiPriority w:val="99"/>
    <w:unhideWhenUsed/>
    <w:rsid w:val="00375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character" w:styleId="a5">
    <w:name w:val="Hyperlink"/>
    <w:basedOn w:val="a0"/>
    <w:uiPriority w:val="99"/>
    <w:unhideWhenUsed/>
    <w:rsid w:val="00375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ahi-net.or.jp/~sg2h-ymst/yamatouta/sennin/kansi.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4202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加藤徹</dc:creator>
  <cp:lastModifiedBy>加藤徹</cp:lastModifiedBy>
  <cp:revision>2</cp:revision>
  <dcterms:created xsi:type="dcterms:W3CDTF">2018-05-15T00:18:00Z</dcterms:created>
  <dcterms:modified xsi:type="dcterms:W3CDTF">2018-05-15T00:18:00Z</dcterms:modified>
</cp:coreProperties>
</file>